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1FB" w:rsidRDefault="003461FB" w:rsidP="003461FB">
      <w:pPr>
        <w:suppressAutoHyphens w:val="0"/>
        <w:autoSpaceDE w:val="0"/>
        <w:autoSpaceDN w:val="0"/>
        <w:adjustRightInd w:val="0"/>
        <w:jc w:val="right"/>
        <w:outlineLvl w:val="0"/>
      </w:pPr>
      <w:r w:rsidRPr="00776A18">
        <w:t xml:space="preserve">Приложение </w:t>
      </w:r>
      <w:r>
        <w:t>№ 1</w:t>
      </w:r>
    </w:p>
    <w:p w:rsidR="003461FB" w:rsidRDefault="003461FB" w:rsidP="003461FB">
      <w:pPr>
        <w:suppressAutoHyphens w:val="0"/>
        <w:autoSpaceDE w:val="0"/>
        <w:autoSpaceDN w:val="0"/>
        <w:adjustRightInd w:val="0"/>
        <w:jc w:val="right"/>
        <w:outlineLvl w:val="0"/>
      </w:pPr>
      <w:r>
        <w:t xml:space="preserve">к Коллективному договору </w:t>
      </w:r>
    </w:p>
    <w:p w:rsidR="00E844F5" w:rsidRDefault="003461FB" w:rsidP="003461FB">
      <w:pPr>
        <w:suppressAutoHyphens w:val="0"/>
        <w:autoSpaceDE w:val="0"/>
        <w:autoSpaceDN w:val="0"/>
        <w:adjustRightInd w:val="0"/>
        <w:jc w:val="right"/>
        <w:outlineLvl w:val="0"/>
      </w:pPr>
      <w:r>
        <w:t>ГБУ СО РК «Центр помощи детям № 5»</w:t>
      </w:r>
      <w:r w:rsidR="00E844F5">
        <w:t xml:space="preserve"> </w:t>
      </w:r>
    </w:p>
    <w:p w:rsidR="003461FB" w:rsidRDefault="00E844F5" w:rsidP="003461FB">
      <w:pPr>
        <w:suppressAutoHyphens w:val="0"/>
        <w:autoSpaceDE w:val="0"/>
        <w:autoSpaceDN w:val="0"/>
        <w:adjustRightInd w:val="0"/>
        <w:jc w:val="right"/>
        <w:outlineLvl w:val="0"/>
      </w:pPr>
      <w:bookmarkStart w:id="0" w:name="_GoBack"/>
      <w:bookmarkEnd w:id="0"/>
      <w:r>
        <w:t>на 2020 – 202</w:t>
      </w:r>
      <w:r w:rsidR="006409D7">
        <w:t>2</w:t>
      </w:r>
      <w:r>
        <w:t xml:space="preserve"> годы</w:t>
      </w:r>
    </w:p>
    <w:p w:rsidR="003461FB" w:rsidRDefault="003461FB" w:rsidP="003461FB">
      <w:pPr>
        <w:suppressAutoHyphens w:val="0"/>
        <w:autoSpaceDE w:val="0"/>
        <w:autoSpaceDN w:val="0"/>
        <w:adjustRightInd w:val="0"/>
        <w:jc w:val="right"/>
        <w:outlineLvl w:val="0"/>
        <w:rPr>
          <w:b/>
        </w:rPr>
      </w:pPr>
    </w:p>
    <w:p w:rsidR="003461FB" w:rsidRDefault="003461FB" w:rsidP="003461FB">
      <w:pPr>
        <w:suppressAutoHyphens w:val="0"/>
        <w:autoSpaceDE w:val="0"/>
        <w:autoSpaceDN w:val="0"/>
        <w:adjustRightInd w:val="0"/>
        <w:outlineLvl w:val="0"/>
        <w:rPr>
          <w:b/>
        </w:rPr>
      </w:pPr>
    </w:p>
    <w:tbl>
      <w:tblPr>
        <w:tblpPr w:leftFromText="180" w:rightFromText="180" w:vertAnchor="text" w:horzAnchor="margin" w:tblpY="3"/>
        <w:tblW w:w="9834" w:type="dxa"/>
        <w:tblLook w:val="01E0"/>
      </w:tblPr>
      <w:tblGrid>
        <w:gridCol w:w="4860"/>
        <w:gridCol w:w="4974"/>
      </w:tblGrid>
      <w:tr w:rsidR="003461FB" w:rsidRPr="00683ED5" w:rsidTr="006A0C77">
        <w:trPr>
          <w:trHeight w:val="262"/>
        </w:trPr>
        <w:tc>
          <w:tcPr>
            <w:tcW w:w="4860" w:type="dxa"/>
          </w:tcPr>
          <w:p w:rsidR="003461FB" w:rsidRDefault="003461FB" w:rsidP="003461FB">
            <w:r w:rsidRPr="003461FB">
              <w:t xml:space="preserve">СОГЛАСОВАНО </w:t>
            </w:r>
          </w:p>
          <w:p w:rsidR="003461FB" w:rsidRDefault="003461FB" w:rsidP="003461FB"/>
          <w:p w:rsidR="003461FB" w:rsidRDefault="003461FB" w:rsidP="003461FB">
            <w:r>
              <w:t xml:space="preserve">Совет трудового </w:t>
            </w:r>
          </w:p>
          <w:p w:rsidR="003461FB" w:rsidRDefault="003461FB" w:rsidP="003461FB">
            <w:r>
              <w:t>коллектива ГБУ СО РК «Центр помощи детям № 5»</w:t>
            </w:r>
          </w:p>
          <w:p w:rsidR="003461FB" w:rsidRDefault="003461FB" w:rsidP="003461FB">
            <w:r>
              <w:t>Протокол от_____________№______</w:t>
            </w:r>
          </w:p>
          <w:p w:rsidR="003461FB" w:rsidRDefault="003461FB" w:rsidP="003461FB"/>
          <w:p w:rsidR="003461FB" w:rsidRDefault="003461FB" w:rsidP="003461FB">
            <w:r>
              <w:t>Председатель Совета</w:t>
            </w:r>
          </w:p>
          <w:p w:rsidR="003461FB" w:rsidRDefault="003461FB" w:rsidP="003461FB"/>
          <w:p w:rsidR="003461FB" w:rsidRDefault="003461FB" w:rsidP="003461FB">
            <w:r>
              <w:t>____________</w:t>
            </w:r>
            <w:r w:rsidR="00F65CFD">
              <w:t>В.В.Хвойновская</w:t>
            </w:r>
          </w:p>
          <w:p w:rsidR="003461FB" w:rsidRPr="00683ED5" w:rsidRDefault="003461FB" w:rsidP="003461FB"/>
        </w:tc>
        <w:tc>
          <w:tcPr>
            <w:tcW w:w="4974" w:type="dxa"/>
          </w:tcPr>
          <w:p w:rsidR="003461FB" w:rsidRDefault="003461FB" w:rsidP="003461FB">
            <w:r w:rsidRPr="003461FB">
              <w:t>УТВЕРЖДАЮ</w:t>
            </w:r>
          </w:p>
          <w:p w:rsidR="003461FB" w:rsidRDefault="003461FB" w:rsidP="003461FB"/>
          <w:p w:rsidR="003461FB" w:rsidRDefault="003461FB" w:rsidP="003461FB">
            <w:r>
              <w:t>Директор</w:t>
            </w:r>
            <w:r w:rsidRPr="00683ED5">
              <w:t xml:space="preserve"> </w:t>
            </w:r>
          </w:p>
          <w:p w:rsidR="003461FB" w:rsidRPr="00683ED5" w:rsidRDefault="003461FB" w:rsidP="003461FB">
            <w:r w:rsidRPr="00683ED5">
              <w:t>ГБУ СО РК «Центр помощи детям № 5»</w:t>
            </w:r>
          </w:p>
          <w:p w:rsidR="003461FB" w:rsidRPr="00683ED5" w:rsidRDefault="003461FB" w:rsidP="003461FB"/>
          <w:p w:rsidR="003461FB" w:rsidRDefault="003461FB" w:rsidP="003461FB"/>
          <w:p w:rsidR="003461FB" w:rsidRDefault="003461FB" w:rsidP="003461FB"/>
          <w:p w:rsidR="003461FB" w:rsidRDefault="003461FB" w:rsidP="003461FB">
            <w:r>
              <w:t>_______________________ И.Г.Платова</w:t>
            </w:r>
          </w:p>
          <w:p w:rsidR="003461FB" w:rsidRDefault="003461FB" w:rsidP="003461FB"/>
          <w:p w:rsidR="003461FB" w:rsidRPr="00683ED5" w:rsidRDefault="003461FB" w:rsidP="003461FB">
            <w:r>
              <w:t>«____» _________________ 2019 года</w:t>
            </w:r>
          </w:p>
        </w:tc>
      </w:tr>
      <w:tr w:rsidR="003461FB" w:rsidRPr="00683ED5" w:rsidTr="006A0C77">
        <w:trPr>
          <w:trHeight w:val="41"/>
        </w:trPr>
        <w:tc>
          <w:tcPr>
            <w:tcW w:w="4860" w:type="dxa"/>
          </w:tcPr>
          <w:p w:rsidR="003461FB" w:rsidRPr="00683ED5" w:rsidRDefault="003461FB" w:rsidP="006A0C77"/>
        </w:tc>
        <w:tc>
          <w:tcPr>
            <w:tcW w:w="4974" w:type="dxa"/>
          </w:tcPr>
          <w:p w:rsidR="003461FB" w:rsidRPr="00683ED5" w:rsidRDefault="003461FB" w:rsidP="006A0C77"/>
        </w:tc>
      </w:tr>
      <w:tr w:rsidR="003461FB" w:rsidRPr="00683ED5" w:rsidTr="003461FB">
        <w:trPr>
          <w:trHeight w:val="80"/>
        </w:trPr>
        <w:tc>
          <w:tcPr>
            <w:tcW w:w="4860" w:type="dxa"/>
          </w:tcPr>
          <w:p w:rsidR="003461FB" w:rsidRPr="00683ED5" w:rsidRDefault="003461FB" w:rsidP="006A0C77"/>
        </w:tc>
        <w:tc>
          <w:tcPr>
            <w:tcW w:w="4974" w:type="dxa"/>
          </w:tcPr>
          <w:p w:rsidR="003461FB" w:rsidRPr="00683ED5" w:rsidRDefault="003461FB" w:rsidP="006A0C77"/>
        </w:tc>
      </w:tr>
    </w:tbl>
    <w:p w:rsidR="003461FB" w:rsidRPr="00135785" w:rsidRDefault="003461FB" w:rsidP="00135785">
      <w:pPr>
        <w:suppressAutoHyphens w:val="0"/>
        <w:autoSpaceDE w:val="0"/>
        <w:autoSpaceDN w:val="0"/>
        <w:adjustRightInd w:val="0"/>
        <w:jc w:val="center"/>
        <w:outlineLvl w:val="0"/>
        <w:rPr>
          <w:b/>
        </w:rPr>
      </w:pPr>
      <w:r w:rsidRPr="00135785">
        <w:rPr>
          <w:b/>
        </w:rPr>
        <w:t>ПОЛОЖЕНИЕ</w:t>
      </w:r>
    </w:p>
    <w:p w:rsidR="003461FB" w:rsidRPr="00135785" w:rsidRDefault="003461FB" w:rsidP="00135785">
      <w:pPr>
        <w:jc w:val="center"/>
        <w:rPr>
          <w:b/>
        </w:rPr>
      </w:pPr>
      <w:r w:rsidRPr="00135785">
        <w:rPr>
          <w:b/>
        </w:rPr>
        <w:t xml:space="preserve">об оплате </w:t>
      </w:r>
      <w:proofErr w:type="gramStart"/>
      <w:r w:rsidRPr="00135785">
        <w:rPr>
          <w:b/>
        </w:rPr>
        <w:t>труда работников государственного бюджетного учреждения социального обслуживания Республики</w:t>
      </w:r>
      <w:proofErr w:type="gramEnd"/>
      <w:r w:rsidRPr="00135785">
        <w:rPr>
          <w:b/>
        </w:rPr>
        <w:t xml:space="preserve"> Карелия «Центр помощи детям, оставшимся без попечения родителей, № 5»</w:t>
      </w:r>
    </w:p>
    <w:p w:rsidR="003461FB" w:rsidRPr="00135785" w:rsidRDefault="003461FB" w:rsidP="00135785">
      <w:pPr>
        <w:suppressAutoHyphens w:val="0"/>
        <w:jc w:val="center"/>
        <w:rPr>
          <w:lang w:eastAsia="ru-RU"/>
        </w:rPr>
      </w:pPr>
    </w:p>
    <w:p w:rsidR="003461FB" w:rsidRPr="00135785" w:rsidRDefault="003461FB" w:rsidP="00135785">
      <w:pPr>
        <w:widowControl w:val="0"/>
        <w:numPr>
          <w:ilvl w:val="0"/>
          <w:numId w:val="1"/>
        </w:numPr>
        <w:tabs>
          <w:tab w:val="clear" w:pos="720"/>
          <w:tab w:val="num" w:pos="284"/>
        </w:tabs>
        <w:suppressAutoHyphens w:val="0"/>
        <w:autoSpaceDE w:val="0"/>
        <w:autoSpaceDN w:val="0"/>
        <w:adjustRightInd w:val="0"/>
        <w:ind w:left="0" w:firstLine="0"/>
        <w:jc w:val="center"/>
        <w:outlineLvl w:val="1"/>
        <w:rPr>
          <w:b/>
        </w:rPr>
      </w:pPr>
      <w:r w:rsidRPr="00135785">
        <w:rPr>
          <w:b/>
        </w:rPr>
        <w:t>Общие положения</w:t>
      </w:r>
    </w:p>
    <w:p w:rsidR="003461FB" w:rsidRPr="00135785" w:rsidRDefault="003461FB" w:rsidP="00135785">
      <w:pPr>
        <w:pStyle w:val="a3"/>
        <w:widowControl w:val="0"/>
        <w:numPr>
          <w:ilvl w:val="1"/>
          <w:numId w:val="2"/>
        </w:numPr>
        <w:tabs>
          <w:tab w:val="left" w:pos="1134"/>
        </w:tabs>
        <w:suppressAutoHyphens w:val="0"/>
        <w:autoSpaceDE w:val="0"/>
        <w:autoSpaceDN w:val="0"/>
        <w:adjustRightInd w:val="0"/>
        <w:ind w:left="0" w:firstLine="709"/>
        <w:jc w:val="both"/>
      </w:pPr>
      <w:proofErr w:type="gramStart"/>
      <w:r w:rsidRPr="00135785">
        <w:t>Настоящее Положение об оплате труда работников государственного бюджетного учреждения социального обслуживания Республики Карелия «Центр помощи детям, оставшимся без попечения родителей, № 5», подведомственного Министерству социальной защиты Республики Карелия (далее - Положение) разработано в соответствии со статьей 144 Трудового кодекса Российской Федерации, Постановлением Правительства Республики Карелия от 30.09.2008 N 203-П «О введении новых систем оплаты труда работников государственных учреждений Республики Карелия и органов</w:t>
      </w:r>
      <w:proofErr w:type="gramEnd"/>
      <w:r w:rsidRPr="00135785">
        <w:t xml:space="preserve"> </w:t>
      </w:r>
      <w:proofErr w:type="gramStart"/>
      <w:r w:rsidRPr="00135785">
        <w:t>государственной власти Республики Карелия, оплата труда которых осуществляется на основе тарифной сетки по оплате труда работников государственных учреждений», Постановлением Правительства Республики Карелия от 29.05.2008 года № 110-П «Об утверждении Перечней видов выплат компенсационного и стимулирующего характера в государственных учреждениях Республики Карелия», иными нормативными правовыми актами Российской Федерации и Республики Карелия и регулирует вопросы оплаты труда работников государственного  бюджетного учреждения социального обслуживания</w:t>
      </w:r>
      <w:proofErr w:type="gramEnd"/>
      <w:r w:rsidRPr="00135785">
        <w:t xml:space="preserve"> Республики Карелия «Центр помощи детям, оставшимся без попечения родителей, № 5» (далее - учреждение).</w:t>
      </w:r>
    </w:p>
    <w:p w:rsidR="003461FB" w:rsidRPr="00135785" w:rsidRDefault="003461FB" w:rsidP="00135785">
      <w:pPr>
        <w:pStyle w:val="a3"/>
        <w:widowControl w:val="0"/>
        <w:numPr>
          <w:ilvl w:val="1"/>
          <w:numId w:val="2"/>
        </w:numPr>
        <w:tabs>
          <w:tab w:val="left" w:pos="1134"/>
        </w:tabs>
        <w:suppressAutoHyphens w:val="0"/>
        <w:autoSpaceDE w:val="0"/>
        <w:autoSpaceDN w:val="0"/>
        <w:adjustRightInd w:val="0"/>
        <w:ind w:left="0" w:firstLine="709"/>
        <w:jc w:val="both"/>
      </w:pPr>
      <w:r w:rsidRPr="00135785">
        <w:t>Деятельность учреждения относится к виду экономической деятельности: «Деятельность по уходу с обеспечением проживания прочая».</w:t>
      </w:r>
    </w:p>
    <w:p w:rsidR="003461FB" w:rsidRPr="00135785" w:rsidRDefault="003461FB" w:rsidP="00135785">
      <w:pPr>
        <w:pStyle w:val="a3"/>
        <w:widowControl w:val="0"/>
        <w:numPr>
          <w:ilvl w:val="1"/>
          <w:numId w:val="2"/>
        </w:numPr>
        <w:tabs>
          <w:tab w:val="left" w:pos="1134"/>
        </w:tabs>
        <w:suppressAutoHyphens w:val="0"/>
        <w:autoSpaceDE w:val="0"/>
        <w:autoSpaceDN w:val="0"/>
        <w:adjustRightInd w:val="0"/>
        <w:ind w:left="0" w:firstLine="709"/>
        <w:jc w:val="both"/>
      </w:pPr>
      <w:r w:rsidRPr="00135785">
        <w:t>Настоящее Положение включает в себя:</w:t>
      </w:r>
    </w:p>
    <w:p w:rsidR="003461FB" w:rsidRPr="00135785" w:rsidRDefault="003461FB" w:rsidP="00135785">
      <w:pPr>
        <w:widowControl w:val="0"/>
        <w:tabs>
          <w:tab w:val="left" w:pos="1134"/>
        </w:tabs>
        <w:autoSpaceDE w:val="0"/>
        <w:autoSpaceDN w:val="0"/>
        <w:adjustRightInd w:val="0"/>
        <w:ind w:firstLine="840"/>
        <w:jc w:val="both"/>
      </w:pPr>
      <w:r w:rsidRPr="00135785">
        <w:t>- размеры окладов (должностных окладов) работников учреждения, устанавливаемых на основе квалификационных уровней профессиональных квалификационных групп;</w:t>
      </w:r>
    </w:p>
    <w:p w:rsidR="003461FB" w:rsidRPr="00135785" w:rsidRDefault="003461FB" w:rsidP="00135785">
      <w:pPr>
        <w:autoSpaceDE w:val="0"/>
        <w:autoSpaceDN w:val="0"/>
        <w:adjustRightInd w:val="0"/>
        <w:ind w:firstLine="840"/>
        <w:jc w:val="both"/>
      </w:pPr>
      <w:r w:rsidRPr="00135785">
        <w:t xml:space="preserve">- </w:t>
      </w:r>
      <w:r w:rsidR="00135785">
        <w:t>виды</w:t>
      </w:r>
      <w:r w:rsidRPr="00135785">
        <w:t xml:space="preserve"> и условия осуществления выплат компенсационного характера на основе Перечня видов выплат компенсационного характера в государственных учреждениях Республики Карелия, утвержденного постановлением Правительства Республики Карелия от 29.05.2008 года № 110-П «Об утверждении Перечней видов выплат компенсационного </w:t>
      </w:r>
      <w:r w:rsidRPr="00135785">
        <w:lastRenderedPageBreak/>
        <w:t>и стимулирующего характера в государственных учреждениях Республики Карелия» (далее - Перечень видов выплат компенсационного характера);</w:t>
      </w:r>
    </w:p>
    <w:p w:rsidR="003461FB" w:rsidRPr="00135785" w:rsidRDefault="003461FB" w:rsidP="00135785">
      <w:pPr>
        <w:widowControl w:val="0"/>
        <w:autoSpaceDE w:val="0"/>
        <w:autoSpaceDN w:val="0"/>
        <w:adjustRightInd w:val="0"/>
        <w:ind w:firstLine="840"/>
        <w:jc w:val="both"/>
      </w:pPr>
      <w:r w:rsidRPr="00135785">
        <w:t xml:space="preserve">- </w:t>
      </w:r>
      <w:r w:rsidR="00135785">
        <w:t>виды</w:t>
      </w:r>
      <w:r w:rsidRPr="00135785">
        <w:t xml:space="preserve"> и условия осуществления выплат стимулирующего характера на основе Перечня видов выплат стимулирующего характера в государственных учреждениях Республики Карелия, утвержденного постановлением Правительства Республики Карелия от 29.05.2008 года № 110-П «Об утверждении Перечней видов выплат компенсационного и стимулирующего характера в государственных учреждениях Республики Карелия» (далее - Перечень видов выплат стимулирующего характера);</w:t>
      </w:r>
    </w:p>
    <w:p w:rsidR="003461FB" w:rsidRPr="00135785" w:rsidRDefault="003461FB" w:rsidP="00135785">
      <w:pPr>
        <w:widowControl w:val="0"/>
        <w:autoSpaceDE w:val="0"/>
        <w:autoSpaceDN w:val="0"/>
        <w:adjustRightInd w:val="0"/>
        <w:ind w:firstLine="840"/>
        <w:jc w:val="both"/>
      </w:pPr>
      <w:r w:rsidRPr="00135785">
        <w:t xml:space="preserve">- условия оплаты </w:t>
      </w:r>
      <w:r w:rsidR="00135785">
        <w:t xml:space="preserve">труда </w:t>
      </w:r>
      <w:r w:rsidRPr="00135785">
        <w:t>заместителей руководителя;</w:t>
      </w:r>
    </w:p>
    <w:p w:rsidR="003461FB" w:rsidRPr="00135785" w:rsidRDefault="003461FB" w:rsidP="00135785">
      <w:pPr>
        <w:widowControl w:val="0"/>
        <w:autoSpaceDE w:val="0"/>
        <w:autoSpaceDN w:val="0"/>
        <w:adjustRightInd w:val="0"/>
        <w:ind w:firstLine="840"/>
        <w:jc w:val="both"/>
      </w:pPr>
      <w:r w:rsidRPr="00135785">
        <w:t>- другие вопросы оплаты труда работников учреждения.</w:t>
      </w:r>
    </w:p>
    <w:p w:rsidR="003461FB" w:rsidRPr="00135785" w:rsidRDefault="003461FB" w:rsidP="00135785">
      <w:pPr>
        <w:pStyle w:val="a3"/>
        <w:widowControl w:val="0"/>
        <w:numPr>
          <w:ilvl w:val="1"/>
          <w:numId w:val="2"/>
        </w:numPr>
        <w:tabs>
          <w:tab w:val="left" w:pos="1134"/>
        </w:tabs>
        <w:autoSpaceDE w:val="0"/>
        <w:autoSpaceDN w:val="0"/>
        <w:adjustRightInd w:val="0"/>
        <w:ind w:left="0" w:firstLine="709"/>
        <w:jc w:val="both"/>
      </w:pPr>
      <w:r w:rsidRPr="00135785">
        <w:t xml:space="preserve">Система оплаты труда работников учреждения устанавливается коллективным договором, соглашениями, локальными нормативными актами в соответствии с трудовым законодательством, иными нормативно-правовыми актами Российской Федерации, содержащими нормы трудового права, законами и иными нормативными правовыми актами Республики Карелия, а также настоящим Положением. </w:t>
      </w:r>
    </w:p>
    <w:p w:rsidR="003461FB" w:rsidRPr="00135785" w:rsidRDefault="003461FB" w:rsidP="00135785">
      <w:pPr>
        <w:widowControl w:val="0"/>
        <w:tabs>
          <w:tab w:val="left" w:pos="709"/>
        </w:tabs>
        <w:autoSpaceDE w:val="0"/>
        <w:autoSpaceDN w:val="0"/>
        <w:adjustRightInd w:val="0"/>
        <w:jc w:val="both"/>
      </w:pPr>
      <w:r w:rsidRPr="00135785">
        <w:tab/>
        <w:t>Система оплаты труда работников учреждения устанавливается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государственных гарантий по оплате труда, рекомендаций Российской трехсторонней комиссии по регулированию социально-трудовых отношений, а также с учетом настоящего Положения.</w:t>
      </w:r>
    </w:p>
    <w:p w:rsidR="003461FB" w:rsidRPr="00135785" w:rsidRDefault="003461FB" w:rsidP="00135785">
      <w:pPr>
        <w:widowControl w:val="0"/>
        <w:tabs>
          <w:tab w:val="left" w:pos="709"/>
        </w:tabs>
        <w:autoSpaceDE w:val="0"/>
        <w:autoSpaceDN w:val="0"/>
        <w:adjustRightInd w:val="0"/>
        <w:jc w:val="both"/>
      </w:pPr>
      <w:r w:rsidRPr="00135785">
        <w:tab/>
        <w:t>Локальные нормативные акты, устанавливающие систему оплаты труда, принимаются работодателем с учетом мотивированного мнения первичной профсоюзной организации, если количество членов профсоюза в учреждении составляет 50 процентов и выше от общего количества работников, а при его отсутствии, или если количество членов профсоюза составляет менее 50 процентов, с учетом мнения Совета трудового коллектива.</w:t>
      </w:r>
    </w:p>
    <w:p w:rsidR="003461FB" w:rsidRPr="00135785" w:rsidRDefault="003461FB" w:rsidP="00135785">
      <w:pPr>
        <w:pStyle w:val="a3"/>
        <w:widowControl w:val="0"/>
        <w:numPr>
          <w:ilvl w:val="1"/>
          <w:numId w:val="2"/>
        </w:numPr>
        <w:tabs>
          <w:tab w:val="left" w:pos="1134"/>
        </w:tabs>
        <w:autoSpaceDE w:val="0"/>
        <w:autoSpaceDN w:val="0"/>
        <w:adjustRightInd w:val="0"/>
        <w:ind w:left="0" w:firstLine="709"/>
        <w:jc w:val="both"/>
      </w:pPr>
      <w:r w:rsidRPr="00135785">
        <w:t>Оплата труда работников при работе на условиях неполного рабочего времени производится пропорционально отработанному ими времени или в зависимости от выполненного ими объема работ.</w:t>
      </w:r>
    </w:p>
    <w:p w:rsidR="003461FB" w:rsidRPr="00135785" w:rsidRDefault="003461FB" w:rsidP="00135785">
      <w:pPr>
        <w:pStyle w:val="a3"/>
        <w:widowControl w:val="0"/>
        <w:numPr>
          <w:ilvl w:val="1"/>
          <w:numId w:val="2"/>
        </w:numPr>
        <w:tabs>
          <w:tab w:val="left" w:pos="1134"/>
        </w:tabs>
        <w:autoSpaceDE w:val="0"/>
        <w:autoSpaceDN w:val="0"/>
        <w:adjustRightInd w:val="0"/>
        <w:ind w:left="0" w:firstLine="709"/>
        <w:jc w:val="both"/>
      </w:pPr>
      <w:r w:rsidRPr="00135785">
        <w:t>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3461FB" w:rsidRPr="00135785" w:rsidRDefault="003461FB" w:rsidP="00135785">
      <w:pPr>
        <w:tabs>
          <w:tab w:val="left" w:pos="709"/>
        </w:tabs>
        <w:ind w:firstLine="600"/>
        <w:jc w:val="both"/>
      </w:pPr>
      <w:r w:rsidRPr="00135785">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3461FB" w:rsidRPr="00135785" w:rsidRDefault="003461FB" w:rsidP="00135785">
      <w:pPr>
        <w:tabs>
          <w:tab w:val="left" w:pos="709"/>
        </w:tabs>
        <w:ind w:firstLine="600"/>
        <w:jc w:val="both"/>
      </w:pPr>
      <w:r w:rsidRPr="00135785">
        <w:t xml:space="preserve">Размеры окладов (должностных окладов), выплат компенсационного и стимулирующего характера устанавливаются в пределах фонда оплаты труда учреждения. </w:t>
      </w:r>
    </w:p>
    <w:p w:rsidR="003461FB" w:rsidRPr="00135785" w:rsidRDefault="003461FB" w:rsidP="00135785">
      <w:pPr>
        <w:tabs>
          <w:tab w:val="left" w:pos="709"/>
        </w:tabs>
        <w:ind w:firstLine="600"/>
        <w:jc w:val="both"/>
      </w:pPr>
      <w:r w:rsidRPr="00135785">
        <w:t>Расходы на оплату труда работников учреждения осуществляются в пределах средств, предусмотренных планом финансово-хозяйственной деятельности учреждения на выплаты по оплате труда из средств субсидии на финансовое обеспечение выполнения государственного задания на оказание государственных услуг (выполнение работ), от средств, поступающих от приносящей доход деятельности и иных не запрещенных законодательством Российской Федерации, Республики Карелия источников финансирования, предусмотренных на оплату труда работников учреждения.</w:t>
      </w:r>
    </w:p>
    <w:p w:rsidR="003461FB" w:rsidRPr="00135785" w:rsidRDefault="003461FB" w:rsidP="00135785">
      <w:pPr>
        <w:pStyle w:val="a3"/>
        <w:widowControl w:val="0"/>
        <w:numPr>
          <w:ilvl w:val="1"/>
          <w:numId w:val="2"/>
        </w:numPr>
        <w:tabs>
          <w:tab w:val="left" w:pos="1134"/>
        </w:tabs>
        <w:autoSpaceDE w:val="0"/>
        <w:autoSpaceDN w:val="0"/>
        <w:adjustRightInd w:val="0"/>
        <w:ind w:left="0" w:firstLine="709"/>
        <w:jc w:val="both"/>
      </w:pPr>
      <w:r w:rsidRPr="00135785">
        <w:t xml:space="preserve">При установлении </w:t>
      </w:r>
      <w:proofErr w:type="gramStart"/>
      <w:r w:rsidRPr="00135785">
        <w:t>системы оплаты труда работников учреждения</w:t>
      </w:r>
      <w:proofErr w:type="gramEnd"/>
      <w:r w:rsidRPr="00135785">
        <w:t xml:space="preserve"> работодатель обеспечивает:</w:t>
      </w:r>
    </w:p>
    <w:p w:rsidR="003461FB" w:rsidRPr="00135785" w:rsidRDefault="003461FB" w:rsidP="00135785">
      <w:pPr>
        <w:pStyle w:val="a3"/>
        <w:numPr>
          <w:ilvl w:val="2"/>
          <w:numId w:val="2"/>
        </w:numPr>
        <w:autoSpaceDE w:val="0"/>
        <w:autoSpaceDN w:val="0"/>
        <w:adjustRightInd w:val="0"/>
        <w:ind w:left="0" w:firstLine="709"/>
        <w:jc w:val="both"/>
      </w:pPr>
      <w:r w:rsidRPr="00135785">
        <w:t>Наличие показателей и критериев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3461FB" w:rsidRPr="00135785" w:rsidRDefault="003461FB" w:rsidP="00135785">
      <w:pPr>
        <w:pStyle w:val="a3"/>
        <w:numPr>
          <w:ilvl w:val="2"/>
          <w:numId w:val="2"/>
        </w:numPr>
        <w:autoSpaceDE w:val="0"/>
        <w:autoSpaceDN w:val="0"/>
        <w:adjustRightInd w:val="0"/>
        <w:ind w:left="0" w:firstLine="709"/>
        <w:jc w:val="both"/>
      </w:pPr>
      <w:r w:rsidRPr="00135785">
        <w:t xml:space="preserve">Применение демократических процедур при оценке эффективности работы различных категорий работников для принятия решения об установлении им выплат </w:t>
      </w:r>
      <w:r w:rsidRPr="00135785">
        <w:lastRenderedPageBreak/>
        <w:t>стимулирующего характера (создание соответствующей комиссии с участием представительного органа работников).</w:t>
      </w:r>
    </w:p>
    <w:p w:rsidR="003461FB" w:rsidRPr="00135785" w:rsidRDefault="003461FB" w:rsidP="00135785">
      <w:pPr>
        <w:pStyle w:val="a3"/>
        <w:widowControl w:val="0"/>
        <w:numPr>
          <w:ilvl w:val="1"/>
          <w:numId w:val="2"/>
        </w:numPr>
        <w:tabs>
          <w:tab w:val="left" w:pos="1134"/>
        </w:tabs>
        <w:autoSpaceDE w:val="0"/>
        <w:autoSpaceDN w:val="0"/>
        <w:adjustRightInd w:val="0"/>
        <w:ind w:left="0" w:firstLine="709"/>
        <w:jc w:val="both"/>
      </w:pPr>
      <w:r w:rsidRPr="00135785">
        <w:t xml:space="preserve">Определение размеров заработной платы осуществляется в соответствии с системой оплаты труда работников </w:t>
      </w:r>
      <w:proofErr w:type="gramStart"/>
      <w:r w:rsidRPr="00135785">
        <w:t>учреждения</w:t>
      </w:r>
      <w:proofErr w:type="gramEnd"/>
      <w:r w:rsidRPr="00135785">
        <w:t xml:space="preserve"> как по основным должностям, так и по должностям, занимаемым в порядке совместительства.</w:t>
      </w:r>
    </w:p>
    <w:p w:rsidR="003461FB" w:rsidRPr="00135785" w:rsidRDefault="003461FB" w:rsidP="00135785">
      <w:pPr>
        <w:pStyle w:val="a3"/>
        <w:widowControl w:val="0"/>
        <w:numPr>
          <w:ilvl w:val="1"/>
          <w:numId w:val="2"/>
        </w:numPr>
        <w:tabs>
          <w:tab w:val="left" w:pos="1134"/>
        </w:tabs>
        <w:autoSpaceDE w:val="0"/>
        <w:autoSpaceDN w:val="0"/>
        <w:adjustRightInd w:val="0"/>
        <w:ind w:left="0" w:firstLine="709"/>
        <w:jc w:val="both"/>
      </w:pPr>
      <w:proofErr w:type="gramStart"/>
      <w:r w:rsidRPr="00135785">
        <w:t>Месячная заработная плата работника (без учета районного коэффициента и процентной надбавки за стаж работы в районах Крайнего Севера и приравненных к ним местностях, оплаты за сверхурочную работу, работу в ночное время, выходные и нерабочие праздничные дни, доплат за исполнение обязанностей временно отсутствующего работника, совмещение профессий (должностей), расширение зоны обслуживания или увеличение объема работы), полностью отработавшего за этот период норму рабочего</w:t>
      </w:r>
      <w:proofErr w:type="gramEnd"/>
      <w:r w:rsidRPr="00135785">
        <w:t xml:space="preserve"> времени и выполнившего нормы труда (трудовые обязанности), не может быть ниже минимального </w:t>
      </w:r>
      <w:proofErr w:type="gramStart"/>
      <w:r w:rsidRPr="00135785">
        <w:t>размера оплаты труда</w:t>
      </w:r>
      <w:proofErr w:type="gramEnd"/>
      <w:r w:rsidRPr="00135785">
        <w:t xml:space="preserve"> (размера минимальной заработной платы в Республике Карелия, если ее размер выше минимального размера оплаты труда, установленного законодательством Российской Федерации).</w:t>
      </w:r>
    </w:p>
    <w:p w:rsidR="003461FB" w:rsidRPr="00135785" w:rsidRDefault="003461FB" w:rsidP="00135785">
      <w:pPr>
        <w:pStyle w:val="a3"/>
        <w:widowControl w:val="0"/>
        <w:numPr>
          <w:ilvl w:val="1"/>
          <w:numId w:val="2"/>
        </w:numPr>
        <w:autoSpaceDE w:val="0"/>
        <w:autoSpaceDN w:val="0"/>
        <w:adjustRightInd w:val="0"/>
        <w:ind w:left="0" w:firstLine="709"/>
        <w:jc w:val="both"/>
      </w:pPr>
      <w:r w:rsidRPr="00135785">
        <w:t>Заработная плата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w:t>
      </w:r>
    </w:p>
    <w:p w:rsidR="003461FB" w:rsidRPr="00135785" w:rsidRDefault="003461FB" w:rsidP="00135785">
      <w:pPr>
        <w:widowControl w:val="0"/>
        <w:autoSpaceDE w:val="0"/>
        <w:autoSpaceDN w:val="0"/>
        <w:adjustRightInd w:val="0"/>
        <w:ind w:firstLine="709"/>
        <w:jc w:val="both"/>
      </w:pPr>
      <w:r w:rsidRPr="00135785">
        <w:t>Основной персонал – работники учреждения, непосредственно оказывающие услуг (выполняющие работы), направленные на достижение определенных уставом целей деятельности учреждения, а также их непосредственные руководители.</w:t>
      </w:r>
    </w:p>
    <w:p w:rsidR="003461FB" w:rsidRPr="00135785" w:rsidRDefault="003461FB" w:rsidP="00135785">
      <w:pPr>
        <w:widowControl w:val="0"/>
        <w:autoSpaceDE w:val="0"/>
        <w:autoSpaceDN w:val="0"/>
        <w:adjustRightInd w:val="0"/>
        <w:ind w:firstLine="709"/>
        <w:jc w:val="both"/>
      </w:pPr>
      <w:r w:rsidRPr="00135785">
        <w:t>Вспомогательный персонал – работники учреждения, создающие условия для оказания услуг (выполнения работ), направленных на достижение определенных уставом целей деятельности учреждения, включая обслуживание зданий и оборудования.</w:t>
      </w:r>
    </w:p>
    <w:p w:rsidR="003461FB" w:rsidRPr="00135785" w:rsidRDefault="003461FB" w:rsidP="00135785">
      <w:pPr>
        <w:widowControl w:val="0"/>
        <w:autoSpaceDE w:val="0"/>
        <w:autoSpaceDN w:val="0"/>
        <w:adjustRightInd w:val="0"/>
        <w:ind w:firstLine="709"/>
        <w:jc w:val="both"/>
      </w:pPr>
      <w:r w:rsidRPr="00135785">
        <w:t>Административно-управленческий персонал – работники учреждения, занятые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в том числе руководитель учреждения, его заместители.</w:t>
      </w:r>
    </w:p>
    <w:p w:rsidR="003461FB" w:rsidRPr="00135785" w:rsidRDefault="003461FB" w:rsidP="00135785"/>
    <w:p w:rsidR="003461FB" w:rsidRPr="00135785" w:rsidRDefault="003461FB" w:rsidP="00135785">
      <w:pPr>
        <w:pStyle w:val="a3"/>
        <w:numPr>
          <w:ilvl w:val="0"/>
          <w:numId w:val="1"/>
        </w:numPr>
        <w:jc w:val="center"/>
        <w:rPr>
          <w:b/>
        </w:rPr>
      </w:pPr>
      <w:r w:rsidRPr="00135785">
        <w:rPr>
          <w:b/>
        </w:rPr>
        <w:t>Порядок и условия оплаты труда работников</w:t>
      </w:r>
    </w:p>
    <w:p w:rsidR="003461FB" w:rsidRPr="00135785" w:rsidRDefault="003461FB" w:rsidP="00135785"/>
    <w:p w:rsidR="003461FB" w:rsidRPr="00135785" w:rsidRDefault="003461FB" w:rsidP="00135785">
      <w:pPr>
        <w:widowControl w:val="0"/>
        <w:autoSpaceDE w:val="0"/>
        <w:autoSpaceDN w:val="0"/>
        <w:adjustRightInd w:val="0"/>
        <w:ind w:firstLine="709"/>
        <w:jc w:val="both"/>
      </w:pPr>
      <w:r w:rsidRPr="00135785">
        <w:t>2.1. Оплата труда работников учреждения включает в себя:</w:t>
      </w:r>
    </w:p>
    <w:p w:rsidR="003461FB" w:rsidRPr="00135785" w:rsidRDefault="003461FB" w:rsidP="00135785">
      <w:pPr>
        <w:widowControl w:val="0"/>
        <w:autoSpaceDE w:val="0"/>
        <w:autoSpaceDN w:val="0"/>
        <w:adjustRightInd w:val="0"/>
        <w:ind w:firstLine="709"/>
        <w:jc w:val="both"/>
      </w:pPr>
      <w:r w:rsidRPr="00135785">
        <w:t xml:space="preserve">- оклад (должностной оклад), </w:t>
      </w:r>
    </w:p>
    <w:p w:rsidR="003461FB" w:rsidRPr="00135785" w:rsidRDefault="003461FB" w:rsidP="00135785">
      <w:pPr>
        <w:widowControl w:val="0"/>
        <w:autoSpaceDE w:val="0"/>
        <w:autoSpaceDN w:val="0"/>
        <w:adjustRightInd w:val="0"/>
        <w:ind w:firstLine="709"/>
        <w:jc w:val="both"/>
      </w:pPr>
      <w:r w:rsidRPr="00135785">
        <w:t>- выплаты компенсационного характера;</w:t>
      </w:r>
    </w:p>
    <w:p w:rsidR="003461FB" w:rsidRPr="00135785" w:rsidRDefault="003461FB" w:rsidP="00135785">
      <w:pPr>
        <w:widowControl w:val="0"/>
        <w:autoSpaceDE w:val="0"/>
        <w:autoSpaceDN w:val="0"/>
        <w:adjustRightInd w:val="0"/>
        <w:ind w:firstLine="709"/>
        <w:jc w:val="both"/>
      </w:pPr>
      <w:r w:rsidRPr="00135785">
        <w:t>- выплаты стимулирующего характера.</w:t>
      </w:r>
    </w:p>
    <w:p w:rsidR="003461FB" w:rsidRPr="00135785" w:rsidRDefault="003461FB" w:rsidP="00135785">
      <w:pPr>
        <w:widowControl w:val="0"/>
        <w:tabs>
          <w:tab w:val="left" w:pos="1276"/>
          <w:tab w:val="left" w:pos="1418"/>
        </w:tabs>
        <w:autoSpaceDE w:val="0"/>
        <w:autoSpaceDN w:val="0"/>
        <w:adjustRightInd w:val="0"/>
        <w:ind w:firstLine="709"/>
        <w:jc w:val="both"/>
      </w:pPr>
      <w:r w:rsidRPr="00135785">
        <w:t>2.2. Размеры окладов (должностных окладов) работников учреждения устанавливаются на основе отнесения занимаемых ими должностей (профессий) к квалификационным уровням профессиональных квалификационных групп (далее – ПКГ), профессий - к квалификационным разрядам в соответствии с Единым тарифно-квалификационным справочником работ и профессий рабочих.</w:t>
      </w:r>
    </w:p>
    <w:p w:rsidR="003461FB" w:rsidRPr="00135785" w:rsidRDefault="003461FB" w:rsidP="00135785">
      <w:pPr>
        <w:widowControl w:val="0"/>
        <w:tabs>
          <w:tab w:val="left" w:pos="1134"/>
        </w:tabs>
        <w:autoSpaceDE w:val="0"/>
        <w:autoSpaceDN w:val="0"/>
        <w:adjustRightInd w:val="0"/>
        <w:ind w:firstLine="709"/>
        <w:jc w:val="both"/>
      </w:pPr>
      <w:r w:rsidRPr="00135785">
        <w:t xml:space="preserve">2.2.1. </w:t>
      </w:r>
      <w:proofErr w:type="gramStart"/>
      <w:r w:rsidRPr="00135785">
        <w:t xml:space="preserve">Размеры окладов (должностных окладов) работников, занятых в сфере предоставления социальных услуг, устанавливаются на основе отнесения занимаемых ими должностей к профессиональным квалификационным </w:t>
      </w:r>
      <w:hyperlink r:id="rId7" w:tooltip="Приказ Минздравсоцразвития РФ от 31.03.2008 N 149н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Ф 09.04.2008 N 11481){КонсультантП" w:history="1">
        <w:r w:rsidRPr="00135785">
          <w:t>группам</w:t>
        </w:r>
      </w:hyperlink>
      <w:r w:rsidRPr="00135785">
        <w:t xml:space="preserve"> должностей, утвержденным приказом Министерства здравоохранения и социального развития Российской Федерации от 31 марта 2008 года № 149н «Об утверждении профессиональных квалификационных групп должностей работников, занятых в сфере здравоохранения и предоставления социальных услуг».</w:t>
      </w:r>
      <w:proofErr w:type="gramEnd"/>
      <w:r w:rsidRPr="00135785">
        <w:t xml:space="preserve">  Размеры окладов (должностных окладов) по ПКГ: </w:t>
      </w:r>
    </w:p>
    <w:tbl>
      <w:tblPr>
        <w:tblW w:w="9351" w:type="dxa"/>
        <w:tblLayout w:type="fixed"/>
        <w:tblCellMar>
          <w:top w:w="102" w:type="dxa"/>
          <w:left w:w="62" w:type="dxa"/>
          <w:bottom w:w="102" w:type="dxa"/>
          <w:right w:w="62" w:type="dxa"/>
        </w:tblCellMar>
        <w:tblLook w:val="0000"/>
      </w:tblPr>
      <w:tblGrid>
        <w:gridCol w:w="623"/>
        <w:gridCol w:w="4251"/>
        <w:gridCol w:w="2211"/>
        <w:gridCol w:w="2266"/>
      </w:tblGrid>
      <w:tr w:rsidR="00F033FF" w:rsidRPr="00135785" w:rsidTr="006A0C77">
        <w:tc>
          <w:tcPr>
            <w:tcW w:w="623"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 xml:space="preserve">N </w:t>
            </w:r>
            <w:proofErr w:type="spellStart"/>
            <w:proofErr w:type="gramStart"/>
            <w:r w:rsidRPr="00135785">
              <w:rPr>
                <w:rFonts w:ascii="Times New Roman" w:hAnsi="Times New Roman" w:cs="Times New Roman"/>
                <w:sz w:val="24"/>
                <w:szCs w:val="24"/>
              </w:rPr>
              <w:t>п</w:t>
            </w:r>
            <w:proofErr w:type="spellEnd"/>
            <w:proofErr w:type="gramEnd"/>
            <w:r w:rsidRPr="00135785">
              <w:rPr>
                <w:rFonts w:ascii="Times New Roman" w:hAnsi="Times New Roman" w:cs="Times New Roman"/>
                <w:sz w:val="24"/>
                <w:szCs w:val="24"/>
              </w:rPr>
              <w:t>/</w:t>
            </w:r>
            <w:proofErr w:type="spellStart"/>
            <w:r w:rsidRPr="00135785">
              <w:rPr>
                <w:rFonts w:ascii="Times New Roman" w:hAnsi="Times New Roman" w:cs="Times New Roman"/>
                <w:sz w:val="24"/>
                <w:szCs w:val="24"/>
              </w:rPr>
              <w:t>п</w:t>
            </w:r>
            <w:proofErr w:type="spellEnd"/>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Профессиональные квалификационные группы должностей работников (ПКГ)</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Наименование должности</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Размер оклада (должностного оклада) (руб.)</w:t>
            </w:r>
          </w:p>
        </w:tc>
      </w:tr>
      <w:tr w:rsidR="00F033FF" w:rsidRPr="00135785" w:rsidTr="006A0C77">
        <w:tc>
          <w:tcPr>
            <w:tcW w:w="623" w:type="dxa"/>
            <w:vMerge w:val="restart"/>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lastRenderedPageBreak/>
              <w:t>1.</w:t>
            </w: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ПКГ "Должности специалистов третьего уровня в учреждениях здравоохранения и осуществляющих предоставление социальных услуг"</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p>
        </w:tc>
      </w:tr>
      <w:tr w:rsidR="00F033FF" w:rsidRPr="00135785" w:rsidTr="006A0C77">
        <w:tc>
          <w:tcPr>
            <w:tcW w:w="623" w:type="dxa"/>
            <w:vMerge/>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both"/>
              <w:rPr>
                <w:rFonts w:ascii="Times New Roman" w:hAnsi="Times New Roman" w:cs="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1-й квалификационный уровень</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специалист по социальной работе</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7 405</w:t>
            </w:r>
          </w:p>
        </w:tc>
      </w:tr>
      <w:tr w:rsidR="00F033FF" w:rsidRPr="00135785" w:rsidTr="006A0C77">
        <w:tc>
          <w:tcPr>
            <w:tcW w:w="623"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ПКГ "Должности руководителей в учреждениях здравоохранения и осуществляющих предоставление социальных услуг"</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 xml:space="preserve">заведующий отделением </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9 700</w:t>
            </w:r>
          </w:p>
        </w:tc>
      </w:tr>
    </w:tbl>
    <w:p w:rsidR="003461FB" w:rsidRPr="00135785" w:rsidRDefault="003461FB" w:rsidP="00135785">
      <w:pPr>
        <w:widowControl w:val="0"/>
        <w:autoSpaceDE w:val="0"/>
        <w:autoSpaceDN w:val="0"/>
        <w:adjustRightInd w:val="0"/>
        <w:ind w:firstLine="709"/>
        <w:jc w:val="both"/>
      </w:pPr>
      <w:r w:rsidRPr="00135785">
        <w:t>2.2.2. Размеры окладов (должностных окладов) работников учреждения, занятых в сферах предоставления социально-педагогических услуг, устанавливаются на основе отнесения занимаемых ими должностей к ПКГ должностей, утвержденным 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Рекомендуемые размеры должностных окладов (окладов) по ПКГ:</w:t>
      </w:r>
    </w:p>
    <w:tbl>
      <w:tblPr>
        <w:tblW w:w="9351" w:type="dxa"/>
        <w:tblLayout w:type="fixed"/>
        <w:tblCellMar>
          <w:top w:w="102" w:type="dxa"/>
          <w:left w:w="62" w:type="dxa"/>
          <w:bottom w:w="102" w:type="dxa"/>
          <w:right w:w="62" w:type="dxa"/>
        </w:tblCellMar>
        <w:tblLook w:val="0000"/>
      </w:tblPr>
      <w:tblGrid>
        <w:gridCol w:w="623"/>
        <w:gridCol w:w="4251"/>
        <w:gridCol w:w="2211"/>
        <w:gridCol w:w="2266"/>
      </w:tblGrid>
      <w:tr w:rsidR="00F033FF" w:rsidRPr="00135785" w:rsidTr="006A0C77">
        <w:tc>
          <w:tcPr>
            <w:tcW w:w="623"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 xml:space="preserve">N </w:t>
            </w:r>
            <w:proofErr w:type="spellStart"/>
            <w:proofErr w:type="gramStart"/>
            <w:r w:rsidRPr="00135785">
              <w:rPr>
                <w:rFonts w:ascii="Times New Roman" w:hAnsi="Times New Roman" w:cs="Times New Roman"/>
                <w:sz w:val="24"/>
                <w:szCs w:val="24"/>
              </w:rPr>
              <w:t>п</w:t>
            </w:r>
            <w:proofErr w:type="spellEnd"/>
            <w:proofErr w:type="gramEnd"/>
            <w:r w:rsidRPr="00135785">
              <w:rPr>
                <w:rFonts w:ascii="Times New Roman" w:hAnsi="Times New Roman" w:cs="Times New Roman"/>
                <w:sz w:val="24"/>
                <w:szCs w:val="24"/>
              </w:rPr>
              <w:t>/</w:t>
            </w:r>
            <w:proofErr w:type="spellStart"/>
            <w:r w:rsidRPr="00135785">
              <w:rPr>
                <w:rFonts w:ascii="Times New Roman" w:hAnsi="Times New Roman" w:cs="Times New Roman"/>
                <w:sz w:val="24"/>
                <w:szCs w:val="24"/>
              </w:rPr>
              <w:t>п</w:t>
            </w:r>
            <w:proofErr w:type="spellEnd"/>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Профессиональные квалификационные группы должностей работников (ПКГ)</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Наименование должности</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Размер оклада (должностного оклада) (руб.)</w:t>
            </w:r>
          </w:p>
        </w:tc>
      </w:tr>
      <w:tr w:rsidR="00F033FF" w:rsidRPr="00135785" w:rsidTr="006A0C77">
        <w:tc>
          <w:tcPr>
            <w:tcW w:w="623"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1.</w:t>
            </w: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ПКГ "Должности работников учебно-вспомогательного персонала первого уровня"</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помощник воспитателя</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5 234</w:t>
            </w:r>
          </w:p>
        </w:tc>
      </w:tr>
      <w:tr w:rsidR="00F033FF" w:rsidRPr="00135785" w:rsidTr="006A0C77">
        <w:tc>
          <w:tcPr>
            <w:tcW w:w="623" w:type="dxa"/>
            <w:vMerge w:val="restart"/>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ПКГ "Должности педагогических работников"</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p>
        </w:tc>
      </w:tr>
      <w:tr w:rsidR="00F033FF" w:rsidRPr="00135785" w:rsidTr="006A0C77">
        <w:tc>
          <w:tcPr>
            <w:tcW w:w="623" w:type="dxa"/>
            <w:vMerge/>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both"/>
              <w:rPr>
                <w:rFonts w:ascii="Times New Roman" w:hAnsi="Times New Roman" w:cs="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1-й квалификационный уровень</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инструктор по труду;</w:t>
            </w:r>
          </w:p>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музыкальный руководитель</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7 770</w:t>
            </w:r>
          </w:p>
        </w:tc>
      </w:tr>
      <w:tr w:rsidR="00F033FF" w:rsidRPr="00135785" w:rsidTr="006A0C77">
        <w:tc>
          <w:tcPr>
            <w:tcW w:w="623" w:type="dxa"/>
            <w:vMerge/>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both"/>
              <w:rPr>
                <w:rFonts w:ascii="Times New Roman" w:hAnsi="Times New Roman" w:cs="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2-й квалификационный уровень</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социальный педагог</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8 448</w:t>
            </w:r>
          </w:p>
        </w:tc>
      </w:tr>
      <w:tr w:rsidR="00F033FF" w:rsidRPr="00135785" w:rsidTr="006A0C77">
        <w:tc>
          <w:tcPr>
            <w:tcW w:w="623" w:type="dxa"/>
            <w:vMerge/>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both"/>
              <w:rPr>
                <w:rFonts w:ascii="Times New Roman" w:hAnsi="Times New Roman" w:cs="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3-й квалификационный уровень</w:t>
            </w:r>
          </w:p>
        </w:tc>
        <w:tc>
          <w:tcPr>
            <w:tcW w:w="2211"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rPr>
                <w:rFonts w:ascii="Times New Roman" w:hAnsi="Times New Roman" w:cs="Times New Roman"/>
                <w:sz w:val="24"/>
                <w:szCs w:val="24"/>
              </w:rPr>
            </w:pPr>
            <w:r w:rsidRPr="00135785">
              <w:rPr>
                <w:rFonts w:ascii="Times New Roman" w:hAnsi="Times New Roman" w:cs="Times New Roman"/>
                <w:sz w:val="24"/>
                <w:szCs w:val="24"/>
              </w:rPr>
              <w:t>воспитатель</w:t>
            </w:r>
          </w:p>
        </w:tc>
        <w:tc>
          <w:tcPr>
            <w:tcW w:w="2266" w:type="dxa"/>
            <w:tcBorders>
              <w:top w:val="single" w:sz="4" w:space="0" w:color="auto"/>
              <w:left w:val="single" w:sz="4" w:space="0" w:color="auto"/>
              <w:bottom w:val="single" w:sz="4" w:space="0" w:color="auto"/>
              <w:right w:val="single" w:sz="4" w:space="0" w:color="auto"/>
            </w:tcBorders>
          </w:tcPr>
          <w:p w:rsidR="00F033FF" w:rsidRPr="00135785" w:rsidRDefault="00F033FF" w:rsidP="00135785">
            <w:pPr>
              <w:pStyle w:val="ConsPlusNormal"/>
              <w:ind w:firstLine="0"/>
              <w:jc w:val="center"/>
              <w:rPr>
                <w:rFonts w:ascii="Times New Roman" w:hAnsi="Times New Roman" w:cs="Times New Roman"/>
                <w:sz w:val="24"/>
                <w:szCs w:val="24"/>
              </w:rPr>
            </w:pPr>
            <w:r w:rsidRPr="00135785">
              <w:rPr>
                <w:rFonts w:ascii="Times New Roman" w:hAnsi="Times New Roman" w:cs="Times New Roman"/>
                <w:sz w:val="24"/>
                <w:szCs w:val="24"/>
              </w:rPr>
              <w:t>8 657</w:t>
            </w:r>
          </w:p>
        </w:tc>
      </w:tr>
    </w:tbl>
    <w:p w:rsidR="003461FB" w:rsidRPr="00135785" w:rsidRDefault="003461FB" w:rsidP="00135785">
      <w:pPr>
        <w:ind w:firstLine="709"/>
        <w:jc w:val="both"/>
      </w:pPr>
      <w:r w:rsidRPr="00135785">
        <w:t>2.2.3. Размеры окладов (должностных окладов) работников, занимающих должности работников физической культуры и спорта, устанавливаются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27 февраля 2012 года № 165н «Об утверждении профессиональных квалификационных групп должностей работников физической культуры и спорта». Размеры окладов (должностных окладов) по ПКГ: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120"/>
        <w:gridCol w:w="3029"/>
        <w:gridCol w:w="1751"/>
      </w:tblGrid>
      <w:tr w:rsidR="003461FB" w:rsidRPr="00135785" w:rsidTr="00F033FF">
        <w:tc>
          <w:tcPr>
            <w:tcW w:w="540" w:type="dxa"/>
          </w:tcPr>
          <w:p w:rsidR="003461FB" w:rsidRPr="00135785" w:rsidRDefault="003461FB" w:rsidP="00135785">
            <w:pPr>
              <w:widowControl w:val="0"/>
              <w:autoSpaceDE w:val="0"/>
              <w:autoSpaceDN w:val="0"/>
              <w:adjustRightInd w:val="0"/>
              <w:jc w:val="both"/>
            </w:pPr>
            <w:r w:rsidRPr="00135785">
              <w:t xml:space="preserve">№ </w:t>
            </w:r>
            <w:proofErr w:type="gramStart"/>
            <w:r w:rsidRPr="00135785">
              <w:t>п</w:t>
            </w:r>
            <w:proofErr w:type="gramEnd"/>
            <w:r w:rsidRPr="00135785">
              <w:t>/п</w:t>
            </w:r>
          </w:p>
        </w:tc>
        <w:tc>
          <w:tcPr>
            <w:tcW w:w="4120" w:type="dxa"/>
          </w:tcPr>
          <w:p w:rsidR="003461FB" w:rsidRPr="00135785" w:rsidRDefault="003461FB" w:rsidP="00135785">
            <w:pPr>
              <w:widowControl w:val="0"/>
              <w:autoSpaceDE w:val="0"/>
              <w:autoSpaceDN w:val="0"/>
              <w:adjustRightInd w:val="0"/>
              <w:jc w:val="both"/>
            </w:pPr>
            <w:r w:rsidRPr="00135785">
              <w:t>Профессиональные квалификационные группы должностей работников (ПКГ)</w:t>
            </w:r>
          </w:p>
        </w:tc>
        <w:tc>
          <w:tcPr>
            <w:tcW w:w="3029" w:type="dxa"/>
          </w:tcPr>
          <w:p w:rsidR="003461FB" w:rsidRPr="00135785" w:rsidRDefault="003461FB" w:rsidP="00135785">
            <w:pPr>
              <w:widowControl w:val="0"/>
              <w:autoSpaceDE w:val="0"/>
              <w:autoSpaceDN w:val="0"/>
              <w:adjustRightInd w:val="0"/>
              <w:jc w:val="center"/>
            </w:pPr>
          </w:p>
          <w:p w:rsidR="003461FB" w:rsidRPr="00135785" w:rsidRDefault="003461FB" w:rsidP="00135785">
            <w:pPr>
              <w:widowControl w:val="0"/>
              <w:autoSpaceDE w:val="0"/>
              <w:autoSpaceDN w:val="0"/>
              <w:adjustRightInd w:val="0"/>
              <w:jc w:val="center"/>
            </w:pPr>
            <w:r w:rsidRPr="00135785">
              <w:t>Наименование должности</w:t>
            </w:r>
          </w:p>
        </w:tc>
        <w:tc>
          <w:tcPr>
            <w:tcW w:w="1751" w:type="dxa"/>
          </w:tcPr>
          <w:p w:rsidR="003461FB" w:rsidRPr="00135785" w:rsidRDefault="003461FB" w:rsidP="00135785">
            <w:pPr>
              <w:widowControl w:val="0"/>
              <w:autoSpaceDE w:val="0"/>
              <w:autoSpaceDN w:val="0"/>
              <w:adjustRightInd w:val="0"/>
              <w:jc w:val="both"/>
            </w:pPr>
            <w:r w:rsidRPr="00135785">
              <w:t>Размер оклада (должностного оклада) (руб.)</w:t>
            </w:r>
          </w:p>
        </w:tc>
      </w:tr>
      <w:tr w:rsidR="00F033FF" w:rsidRPr="00135785" w:rsidTr="00F033FF">
        <w:tc>
          <w:tcPr>
            <w:tcW w:w="540" w:type="dxa"/>
          </w:tcPr>
          <w:p w:rsidR="00F033FF" w:rsidRPr="00135785" w:rsidRDefault="00F033FF" w:rsidP="00135785">
            <w:r w:rsidRPr="00135785">
              <w:t>1</w:t>
            </w:r>
          </w:p>
        </w:tc>
        <w:tc>
          <w:tcPr>
            <w:tcW w:w="4120" w:type="dxa"/>
          </w:tcPr>
          <w:p w:rsidR="00F033FF" w:rsidRPr="00135785" w:rsidRDefault="00F033FF" w:rsidP="00135785">
            <w:r w:rsidRPr="00135785">
              <w:t>ПКГ должностей работников физической культуры и спорта второго уровня</w:t>
            </w:r>
          </w:p>
        </w:tc>
        <w:tc>
          <w:tcPr>
            <w:tcW w:w="3029" w:type="dxa"/>
          </w:tcPr>
          <w:p w:rsidR="00F033FF" w:rsidRPr="00135785" w:rsidRDefault="00F033FF" w:rsidP="00135785"/>
        </w:tc>
        <w:tc>
          <w:tcPr>
            <w:tcW w:w="1751" w:type="dxa"/>
          </w:tcPr>
          <w:p w:rsidR="00F033FF" w:rsidRPr="00135785" w:rsidRDefault="00F033FF" w:rsidP="00135785"/>
        </w:tc>
      </w:tr>
      <w:tr w:rsidR="00F033FF" w:rsidRPr="00135785" w:rsidTr="00F033FF">
        <w:tc>
          <w:tcPr>
            <w:tcW w:w="540" w:type="dxa"/>
          </w:tcPr>
          <w:p w:rsidR="00F033FF" w:rsidRPr="00135785" w:rsidRDefault="00F033FF" w:rsidP="00135785"/>
        </w:tc>
        <w:tc>
          <w:tcPr>
            <w:tcW w:w="4120" w:type="dxa"/>
          </w:tcPr>
          <w:p w:rsidR="00F033FF" w:rsidRPr="00135785" w:rsidRDefault="00F033FF" w:rsidP="00135785">
            <w:r w:rsidRPr="00135785">
              <w:t>1-й квалификационный уровень</w:t>
            </w:r>
          </w:p>
        </w:tc>
        <w:tc>
          <w:tcPr>
            <w:tcW w:w="3029" w:type="dxa"/>
          </w:tcPr>
          <w:p w:rsidR="00F033FF" w:rsidRPr="00135785" w:rsidRDefault="00F033FF" w:rsidP="00135785">
            <w:r w:rsidRPr="00135785">
              <w:t xml:space="preserve">инструктор по адаптивной </w:t>
            </w:r>
            <w:r w:rsidRPr="00135785">
              <w:lastRenderedPageBreak/>
              <w:t>физической культуре</w:t>
            </w:r>
          </w:p>
        </w:tc>
        <w:tc>
          <w:tcPr>
            <w:tcW w:w="1751" w:type="dxa"/>
          </w:tcPr>
          <w:p w:rsidR="00F033FF" w:rsidRPr="00135785" w:rsidRDefault="00F033FF" w:rsidP="00135785">
            <w:pPr>
              <w:jc w:val="center"/>
            </w:pPr>
            <w:r w:rsidRPr="00135785">
              <w:lastRenderedPageBreak/>
              <w:t>7</w:t>
            </w:r>
            <w:r w:rsidR="00647847">
              <w:t xml:space="preserve"> </w:t>
            </w:r>
            <w:r w:rsidRPr="00135785">
              <w:t>405</w:t>
            </w:r>
          </w:p>
        </w:tc>
      </w:tr>
    </w:tbl>
    <w:p w:rsidR="003461FB" w:rsidRPr="00135785" w:rsidRDefault="003461FB" w:rsidP="00135785">
      <w:pPr>
        <w:widowControl w:val="0"/>
        <w:autoSpaceDE w:val="0"/>
        <w:autoSpaceDN w:val="0"/>
        <w:adjustRightInd w:val="0"/>
        <w:ind w:firstLine="709"/>
        <w:jc w:val="both"/>
      </w:pPr>
      <w:r w:rsidRPr="00135785">
        <w:lastRenderedPageBreak/>
        <w:t xml:space="preserve">2.2.4.  Оклады (должностные оклады) </w:t>
      </w:r>
      <w:proofErr w:type="gramStart"/>
      <w:r w:rsidRPr="00135785">
        <w:t>работников, занимающих общеотраслевые должности специалистов и служащих устанавливаются</w:t>
      </w:r>
      <w:proofErr w:type="gramEnd"/>
      <w:r w:rsidRPr="00135785">
        <w:t xml:space="preserve"> на основе отнесения занимаемых ими должностей к профессиональным квалификационным </w:t>
      </w:r>
      <w:hyperlink r:id="rId8"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КонсультантПлюс" w:history="1">
        <w:r w:rsidRPr="00135785">
          <w:t>группам</w:t>
        </w:r>
      </w:hyperlink>
      <w:r w:rsidRPr="00135785">
        <w:t>, утвержденным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Размеры окладов (должностных окладов) по ПКГ: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187"/>
        <w:gridCol w:w="3093"/>
        <w:gridCol w:w="1751"/>
      </w:tblGrid>
      <w:tr w:rsidR="00F033FF" w:rsidRPr="00135785" w:rsidTr="00ED17AF">
        <w:tc>
          <w:tcPr>
            <w:tcW w:w="540" w:type="dxa"/>
          </w:tcPr>
          <w:p w:rsidR="00F033FF" w:rsidRPr="00135785" w:rsidRDefault="00F033FF" w:rsidP="00135785">
            <w:pPr>
              <w:widowControl w:val="0"/>
              <w:autoSpaceDE w:val="0"/>
              <w:autoSpaceDN w:val="0"/>
              <w:adjustRightInd w:val="0"/>
              <w:jc w:val="both"/>
            </w:pPr>
            <w:r w:rsidRPr="00135785">
              <w:t xml:space="preserve">№ </w:t>
            </w:r>
            <w:proofErr w:type="spellStart"/>
            <w:proofErr w:type="gramStart"/>
            <w:r w:rsidRPr="00135785">
              <w:t>п</w:t>
            </w:r>
            <w:proofErr w:type="spellEnd"/>
            <w:proofErr w:type="gramEnd"/>
            <w:r w:rsidRPr="00135785">
              <w:t>/</w:t>
            </w:r>
            <w:proofErr w:type="spellStart"/>
            <w:r w:rsidRPr="00135785">
              <w:t>п</w:t>
            </w:r>
            <w:proofErr w:type="spellEnd"/>
          </w:p>
        </w:tc>
        <w:tc>
          <w:tcPr>
            <w:tcW w:w="4187" w:type="dxa"/>
          </w:tcPr>
          <w:p w:rsidR="00F033FF" w:rsidRPr="00135785" w:rsidRDefault="00F033FF" w:rsidP="00135785">
            <w:pPr>
              <w:widowControl w:val="0"/>
              <w:autoSpaceDE w:val="0"/>
              <w:autoSpaceDN w:val="0"/>
              <w:adjustRightInd w:val="0"/>
              <w:jc w:val="both"/>
            </w:pPr>
            <w:r w:rsidRPr="00135785">
              <w:t>Профессиональные квалификационные группы должностей работников (ПКГ)</w:t>
            </w:r>
          </w:p>
        </w:tc>
        <w:tc>
          <w:tcPr>
            <w:tcW w:w="3093" w:type="dxa"/>
          </w:tcPr>
          <w:p w:rsidR="00F033FF" w:rsidRPr="00135785" w:rsidRDefault="00F033FF" w:rsidP="00135785">
            <w:pPr>
              <w:widowControl w:val="0"/>
              <w:autoSpaceDE w:val="0"/>
              <w:autoSpaceDN w:val="0"/>
              <w:adjustRightInd w:val="0"/>
              <w:jc w:val="center"/>
            </w:pPr>
          </w:p>
          <w:p w:rsidR="00F033FF" w:rsidRPr="00135785" w:rsidRDefault="00F033FF" w:rsidP="00135785">
            <w:pPr>
              <w:widowControl w:val="0"/>
              <w:autoSpaceDE w:val="0"/>
              <w:autoSpaceDN w:val="0"/>
              <w:adjustRightInd w:val="0"/>
              <w:jc w:val="center"/>
            </w:pPr>
            <w:r w:rsidRPr="00135785">
              <w:t>Наименование должности</w:t>
            </w:r>
          </w:p>
        </w:tc>
        <w:tc>
          <w:tcPr>
            <w:tcW w:w="1751" w:type="dxa"/>
          </w:tcPr>
          <w:p w:rsidR="00F033FF" w:rsidRPr="00135785" w:rsidRDefault="00F033FF" w:rsidP="00135785">
            <w:pPr>
              <w:widowControl w:val="0"/>
              <w:autoSpaceDE w:val="0"/>
              <w:autoSpaceDN w:val="0"/>
              <w:adjustRightInd w:val="0"/>
              <w:jc w:val="both"/>
            </w:pPr>
            <w:r w:rsidRPr="00135785">
              <w:t>Размер оклада (должностного оклада) (руб.)</w:t>
            </w:r>
          </w:p>
        </w:tc>
      </w:tr>
      <w:tr w:rsidR="00F033FF" w:rsidRPr="00135785" w:rsidTr="00ED17AF">
        <w:tc>
          <w:tcPr>
            <w:tcW w:w="540" w:type="dxa"/>
          </w:tcPr>
          <w:p w:rsidR="00F033FF" w:rsidRPr="00135785" w:rsidRDefault="00F033FF" w:rsidP="00135785">
            <w:r w:rsidRPr="00135785">
              <w:t>1</w:t>
            </w:r>
          </w:p>
        </w:tc>
        <w:tc>
          <w:tcPr>
            <w:tcW w:w="4187" w:type="dxa"/>
          </w:tcPr>
          <w:p w:rsidR="00F033FF" w:rsidRPr="00135785" w:rsidRDefault="00F033FF" w:rsidP="00135785">
            <w:r w:rsidRPr="00135785">
              <w:t>ПКГ «общеотраслевые должности служащих первого уровня»</w:t>
            </w:r>
          </w:p>
        </w:tc>
        <w:tc>
          <w:tcPr>
            <w:tcW w:w="3093" w:type="dxa"/>
          </w:tcPr>
          <w:p w:rsidR="00F033FF" w:rsidRPr="00135785" w:rsidRDefault="00F033FF" w:rsidP="00135785"/>
        </w:tc>
        <w:tc>
          <w:tcPr>
            <w:tcW w:w="1751" w:type="dxa"/>
          </w:tcPr>
          <w:p w:rsidR="00F033FF" w:rsidRPr="00135785" w:rsidRDefault="00F033FF" w:rsidP="00135785"/>
        </w:tc>
      </w:tr>
      <w:tr w:rsidR="00F033FF" w:rsidRPr="00135785" w:rsidTr="00ED17AF">
        <w:tc>
          <w:tcPr>
            <w:tcW w:w="540" w:type="dxa"/>
          </w:tcPr>
          <w:p w:rsidR="00F033FF" w:rsidRPr="00135785" w:rsidRDefault="00F033FF" w:rsidP="00135785"/>
        </w:tc>
        <w:tc>
          <w:tcPr>
            <w:tcW w:w="4187" w:type="dxa"/>
          </w:tcPr>
          <w:p w:rsidR="00F033FF" w:rsidRPr="00135785" w:rsidRDefault="00F033FF" w:rsidP="00135785">
            <w:r w:rsidRPr="00135785">
              <w:t>1-й квалификационный уровень</w:t>
            </w:r>
          </w:p>
        </w:tc>
        <w:tc>
          <w:tcPr>
            <w:tcW w:w="3093" w:type="dxa"/>
          </w:tcPr>
          <w:p w:rsidR="00F033FF" w:rsidRPr="00135785" w:rsidRDefault="00F033FF" w:rsidP="00135785">
            <w:pPr>
              <w:jc w:val="center"/>
            </w:pPr>
            <w:r w:rsidRPr="00135785">
              <w:t>делопроизводитель, секретарь-машинистка</w:t>
            </w:r>
          </w:p>
        </w:tc>
        <w:tc>
          <w:tcPr>
            <w:tcW w:w="1751" w:type="dxa"/>
          </w:tcPr>
          <w:p w:rsidR="00F033FF" w:rsidRPr="00135785" w:rsidRDefault="00F033FF" w:rsidP="00135785">
            <w:pPr>
              <w:jc w:val="center"/>
            </w:pPr>
            <w:r w:rsidRPr="00135785">
              <w:t>4</w:t>
            </w:r>
            <w:r w:rsidR="00647847">
              <w:t xml:space="preserve"> </w:t>
            </w:r>
            <w:r w:rsidRPr="00135785">
              <w:t>954</w:t>
            </w:r>
          </w:p>
        </w:tc>
      </w:tr>
      <w:tr w:rsidR="00F033FF" w:rsidRPr="00135785" w:rsidTr="00ED17AF">
        <w:tc>
          <w:tcPr>
            <w:tcW w:w="540" w:type="dxa"/>
          </w:tcPr>
          <w:p w:rsidR="00F033FF" w:rsidRPr="00135785" w:rsidRDefault="00F033FF" w:rsidP="00135785">
            <w:pPr>
              <w:pStyle w:val="ConsPlusNormal"/>
              <w:rPr>
                <w:rFonts w:ascii="Times New Roman" w:hAnsi="Times New Roman" w:cs="Times New Roman"/>
                <w:sz w:val="24"/>
                <w:szCs w:val="24"/>
              </w:rPr>
            </w:pPr>
            <w:r w:rsidRPr="00135785">
              <w:rPr>
                <w:rFonts w:ascii="Times New Roman" w:hAnsi="Times New Roman" w:cs="Times New Roman"/>
                <w:sz w:val="24"/>
                <w:szCs w:val="24"/>
              </w:rPr>
              <w:t>22</w:t>
            </w:r>
          </w:p>
        </w:tc>
        <w:tc>
          <w:tcPr>
            <w:tcW w:w="4187" w:type="dxa"/>
          </w:tcPr>
          <w:p w:rsidR="00F033FF" w:rsidRPr="00135785" w:rsidRDefault="00660621" w:rsidP="00135785">
            <w:pPr>
              <w:pStyle w:val="ConsPlusNormal"/>
              <w:ind w:firstLine="0"/>
              <w:rPr>
                <w:rFonts w:ascii="Times New Roman" w:hAnsi="Times New Roman" w:cs="Times New Roman"/>
                <w:sz w:val="24"/>
                <w:szCs w:val="24"/>
              </w:rPr>
            </w:pPr>
            <w:r>
              <w:rPr>
                <w:rFonts w:ascii="Times New Roman" w:hAnsi="Times New Roman" w:cs="Times New Roman"/>
                <w:sz w:val="24"/>
                <w:szCs w:val="24"/>
              </w:rPr>
              <w:t>ПКГ «</w:t>
            </w:r>
            <w:r w:rsidR="00F033FF" w:rsidRPr="00135785">
              <w:rPr>
                <w:rFonts w:ascii="Times New Roman" w:hAnsi="Times New Roman" w:cs="Times New Roman"/>
                <w:sz w:val="24"/>
                <w:szCs w:val="24"/>
              </w:rPr>
              <w:t>Общеотраслевые должности служащих второго уровня</w:t>
            </w:r>
            <w:r>
              <w:rPr>
                <w:rFonts w:ascii="Times New Roman" w:hAnsi="Times New Roman" w:cs="Times New Roman"/>
                <w:sz w:val="24"/>
                <w:szCs w:val="24"/>
              </w:rPr>
              <w:t>»</w:t>
            </w:r>
          </w:p>
        </w:tc>
        <w:tc>
          <w:tcPr>
            <w:tcW w:w="3093" w:type="dxa"/>
          </w:tcPr>
          <w:p w:rsidR="00F033FF" w:rsidRPr="00135785" w:rsidRDefault="00F033FF" w:rsidP="00135785">
            <w:pPr>
              <w:jc w:val="center"/>
            </w:pPr>
          </w:p>
        </w:tc>
        <w:tc>
          <w:tcPr>
            <w:tcW w:w="1751" w:type="dxa"/>
          </w:tcPr>
          <w:p w:rsidR="00F033FF" w:rsidRPr="00135785" w:rsidRDefault="00F033FF" w:rsidP="00135785">
            <w:pPr>
              <w:jc w:val="center"/>
            </w:pPr>
          </w:p>
        </w:tc>
      </w:tr>
      <w:tr w:rsidR="00F033FF" w:rsidRPr="00135785" w:rsidTr="00ED17AF">
        <w:tc>
          <w:tcPr>
            <w:tcW w:w="540" w:type="dxa"/>
          </w:tcPr>
          <w:p w:rsidR="00F033FF" w:rsidRPr="00135785" w:rsidRDefault="00F033FF" w:rsidP="00135785"/>
        </w:tc>
        <w:tc>
          <w:tcPr>
            <w:tcW w:w="4187" w:type="dxa"/>
          </w:tcPr>
          <w:p w:rsidR="00F033FF" w:rsidRPr="00135785" w:rsidRDefault="00F033FF" w:rsidP="00135785">
            <w:r w:rsidRPr="00135785">
              <w:t>3-й квалификационный уровень</w:t>
            </w:r>
          </w:p>
        </w:tc>
        <w:tc>
          <w:tcPr>
            <w:tcW w:w="3093" w:type="dxa"/>
          </w:tcPr>
          <w:p w:rsidR="00F033FF" w:rsidRPr="00135785" w:rsidRDefault="00F033FF" w:rsidP="00135785">
            <w:pPr>
              <w:jc w:val="center"/>
            </w:pPr>
            <w:r w:rsidRPr="00135785">
              <w:t>начальник хозяйственного отдела, шеф-повар</w:t>
            </w:r>
          </w:p>
        </w:tc>
        <w:tc>
          <w:tcPr>
            <w:tcW w:w="1751" w:type="dxa"/>
          </w:tcPr>
          <w:p w:rsidR="00F033FF" w:rsidRPr="00135785" w:rsidRDefault="00F033FF" w:rsidP="00135785">
            <w:pPr>
              <w:jc w:val="center"/>
            </w:pPr>
            <w:r w:rsidRPr="00135785">
              <w:t>5</w:t>
            </w:r>
            <w:r w:rsidR="00647847">
              <w:t xml:space="preserve"> </w:t>
            </w:r>
            <w:r w:rsidRPr="00135785">
              <w:t>945</w:t>
            </w:r>
          </w:p>
        </w:tc>
      </w:tr>
      <w:tr w:rsidR="00F033FF" w:rsidRPr="00135785" w:rsidTr="00ED17AF">
        <w:tc>
          <w:tcPr>
            <w:tcW w:w="540" w:type="dxa"/>
          </w:tcPr>
          <w:p w:rsidR="00F033FF" w:rsidRPr="00135785" w:rsidRDefault="00F033FF" w:rsidP="00135785">
            <w:r w:rsidRPr="00135785">
              <w:t>3</w:t>
            </w:r>
          </w:p>
        </w:tc>
        <w:tc>
          <w:tcPr>
            <w:tcW w:w="4187" w:type="dxa"/>
          </w:tcPr>
          <w:p w:rsidR="00F033FF" w:rsidRPr="00135785" w:rsidRDefault="00F033FF" w:rsidP="00135785">
            <w:r w:rsidRPr="00135785">
              <w:t>ПКГ «Общеотраслевые должности служащих третьего уровня»</w:t>
            </w:r>
          </w:p>
        </w:tc>
        <w:tc>
          <w:tcPr>
            <w:tcW w:w="3093" w:type="dxa"/>
          </w:tcPr>
          <w:p w:rsidR="00F033FF" w:rsidRPr="00135785" w:rsidRDefault="00F033FF" w:rsidP="00135785">
            <w:pPr>
              <w:jc w:val="center"/>
            </w:pPr>
          </w:p>
        </w:tc>
        <w:tc>
          <w:tcPr>
            <w:tcW w:w="1751" w:type="dxa"/>
          </w:tcPr>
          <w:p w:rsidR="00F033FF" w:rsidRPr="00135785" w:rsidRDefault="00F033FF" w:rsidP="00135785">
            <w:pPr>
              <w:jc w:val="center"/>
            </w:pPr>
          </w:p>
        </w:tc>
      </w:tr>
      <w:tr w:rsidR="00F033FF" w:rsidRPr="00135785" w:rsidTr="00ED17AF">
        <w:tc>
          <w:tcPr>
            <w:tcW w:w="540" w:type="dxa"/>
          </w:tcPr>
          <w:p w:rsidR="00F033FF" w:rsidRPr="00135785" w:rsidRDefault="00F033FF" w:rsidP="00135785"/>
        </w:tc>
        <w:tc>
          <w:tcPr>
            <w:tcW w:w="4187" w:type="dxa"/>
          </w:tcPr>
          <w:p w:rsidR="00F033FF" w:rsidRPr="00135785" w:rsidRDefault="00F033FF" w:rsidP="00135785">
            <w:r w:rsidRPr="00135785">
              <w:t>1-й квалификационный уровень</w:t>
            </w:r>
          </w:p>
        </w:tc>
        <w:tc>
          <w:tcPr>
            <w:tcW w:w="3093" w:type="dxa"/>
          </w:tcPr>
          <w:p w:rsidR="00F033FF" w:rsidRPr="00135785" w:rsidRDefault="00F033FF" w:rsidP="00135785">
            <w:pPr>
              <w:jc w:val="center"/>
            </w:pPr>
            <w:r w:rsidRPr="00135785">
              <w:t xml:space="preserve">программист, психолог, специалист по кадрам, юрисконсульт, </w:t>
            </w:r>
            <w:proofErr w:type="spellStart"/>
            <w:r w:rsidRPr="00135785">
              <w:t>документовед</w:t>
            </w:r>
            <w:proofErr w:type="spellEnd"/>
            <w:r w:rsidR="00660621">
              <w:t>, экономист</w:t>
            </w:r>
          </w:p>
        </w:tc>
        <w:tc>
          <w:tcPr>
            <w:tcW w:w="1751" w:type="dxa"/>
          </w:tcPr>
          <w:p w:rsidR="00F033FF" w:rsidRPr="00135785" w:rsidRDefault="00F033FF" w:rsidP="00135785">
            <w:pPr>
              <w:jc w:val="center"/>
            </w:pPr>
            <w:r w:rsidRPr="00135785">
              <w:t>8</w:t>
            </w:r>
            <w:r w:rsidR="00647847">
              <w:t xml:space="preserve"> </w:t>
            </w:r>
            <w:r w:rsidRPr="00135785">
              <w:t>240</w:t>
            </w:r>
          </w:p>
        </w:tc>
      </w:tr>
    </w:tbl>
    <w:p w:rsidR="003461FB" w:rsidRPr="00135785" w:rsidRDefault="003461FB" w:rsidP="00135785">
      <w:pPr>
        <w:ind w:firstLine="708"/>
        <w:jc w:val="both"/>
      </w:pPr>
      <w:r w:rsidRPr="00135785">
        <w:t xml:space="preserve">2.2.5. Оклады </w:t>
      </w:r>
      <w:proofErr w:type="gramStart"/>
      <w:r w:rsidRPr="00135785">
        <w:t>работников, осуществляющих профессиональную деятельность по профессиям рабочих установлены</w:t>
      </w:r>
      <w:proofErr w:type="gramEnd"/>
      <w:r w:rsidRPr="00135785">
        <w:t xml:space="preserve">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182"/>
        <w:gridCol w:w="3098"/>
        <w:gridCol w:w="1751"/>
      </w:tblGrid>
      <w:tr w:rsidR="00F033FF" w:rsidRPr="00135785" w:rsidTr="00F033FF">
        <w:tc>
          <w:tcPr>
            <w:tcW w:w="540" w:type="dxa"/>
          </w:tcPr>
          <w:p w:rsidR="00F033FF" w:rsidRPr="00135785" w:rsidRDefault="00F033FF" w:rsidP="00135785">
            <w:pPr>
              <w:widowControl w:val="0"/>
              <w:autoSpaceDE w:val="0"/>
              <w:autoSpaceDN w:val="0"/>
              <w:adjustRightInd w:val="0"/>
              <w:jc w:val="both"/>
            </w:pPr>
            <w:r w:rsidRPr="00135785">
              <w:t xml:space="preserve">№ </w:t>
            </w:r>
            <w:proofErr w:type="spellStart"/>
            <w:proofErr w:type="gramStart"/>
            <w:r w:rsidRPr="00135785">
              <w:t>п</w:t>
            </w:r>
            <w:proofErr w:type="spellEnd"/>
            <w:proofErr w:type="gramEnd"/>
            <w:r w:rsidRPr="00135785">
              <w:t>/</w:t>
            </w:r>
            <w:proofErr w:type="spellStart"/>
            <w:r w:rsidRPr="00135785">
              <w:t>п</w:t>
            </w:r>
            <w:proofErr w:type="spellEnd"/>
          </w:p>
        </w:tc>
        <w:tc>
          <w:tcPr>
            <w:tcW w:w="4182" w:type="dxa"/>
          </w:tcPr>
          <w:p w:rsidR="00F033FF" w:rsidRPr="00135785" w:rsidRDefault="00F033FF" w:rsidP="00135785">
            <w:pPr>
              <w:widowControl w:val="0"/>
              <w:autoSpaceDE w:val="0"/>
              <w:autoSpaceDN w:val="0"/>
              <w:adjustRightInd w:val="0"/>
              <w:jc w:val="both"/>
            </w:pPr>
          </w:p>
          <w:p w:rsidR="00F033FF" w:rsidRPr="00135785" w:rsidRDefault="00F033FF" w:rsidP="00135785">
            <w:pPr>
              <w:widowControl w:val="0"/>
              <w:autoSpaceDE w:val="0"/>
              <w:autoSpaceDN w:val="0"/>
              <w:adjustRightInd w:val="0"/>
              <w:jc w:val="center"/>
            </w:pPr>
            <w:r w:rsidRPr="00135785">
              <w:t>Перечень рабочих профессий</w:t>
            </w:r>
          </w:p>
        </w:tc>
        <w:tc>
          <w:tcPr>
            <w:tcW w:w="3098" w:type="dxa"/>
          </w:tcPr>
          <w:p w:rsidR="00F033FF" w:rsidRPr="00135785" w:rsidRDefault="00F033FF" w:rsidP="00135785">
            <w:pPr>
              <w:widowControl w:val="0"/>
              <w:autoSpaceDE w:val="0"/>
              <w:autoSpaceDN w:val="0"/>
              <w:adjustRightInd w:val="0"/>
              <w:jc w:val="center"/>
            </w:pPr>
          </w:p>
          <w:p w:rsidR="00F033FF" w:rsidRPr="00135785" w:rsidRDefault="00F033FF" w:rsidP="00135785">
            <w:pPr>
              <w:widowControl w:val="0"/>
              <w:autoSpaceDE w:val="0"/>
              <w:autoSpaceDN w:val="0"/>
              <w:adjustRightInd w:val="0"/>
              <w:jc w:val="center"/>
            </w:pPr>
            <w:r w:rsidRPr="00135785">
              <w:t>Наименование должности</w:t>
            </w:r>
          </w:p>
        </w:tc>
        <w:tc>
          <w:tcPr>
            <w:tcW w:w="1751" w:type="dxa"/>
          </w:tcPr>
          <w:p w:rsidR="00F033FF" w:rsidRPr="00135785" w:rsidRDefault="00F033FF" w:rsidP="00135785">
            <w:pPr>
              <w:widowControl w:val="0"/>
              <w:autoSpaceDE w:val="0"/>
              <w:autoSpaceDN w:val="0"/>
              <w:adjustRightInd w:val="0"/>
              <w:jc w:val="both"/>
            </w:pPr>
            <w:r w:rsidRPr="00135785">
              <w:t>Размер оклада (должностного оклада) (руб.)</w:t>
            </w:r>
          </w:p>
        </w:tc>
      </w:tr>
      <w:tr w:rsidR="00F033FF" w:rsidRPr="00135785" w:rsidTr="00F033FF">
        <w:tc>
          <w:tcPr>
            <w:tcW w:w="540" w:type="dxa"/>
          </w:tcPr>
          <w:p w:rsidR="00F033FF" w:rsidRPr="00135785" w:rsidRDefault="00F033FF" w:rsidP="00135785">
            <w:pPr>
              <w:jc w:val="both"/>
            </w:pPr>
            <w:r w:rsidRPr="00135785">
              <w:t>1</w:t>
            </w:r>
          </w:p>
        </w:tc>
        <w:tc>
          <w:tcPr>
            <w:tcW w:w="4182" w:type="dxa"/>
          </w:tcPr>
          <w:p w:rsidR="00F033FF" w:rsidRPr="00135785" w:rsidRDefault="00F033FF" w:rsidP="00135785">
            <w:pPr>
              <w:jc w:val="both"/>
            </w:pPr>
            <w:r w:rsidRPr="00135785">
              <w:t>наименование профессий с 1 квалификационным разрядом</w:t>
            </w:r>
          </w:p>
        </w:tc>
        <w:tc>
          <w:tcPr>
            <w:tcW w:w="3098" w:type="dxa"/>
          </w:tcPr>
          <w:p w:rsidR="00F033FF" w:rsidRPr="00135785" w:rsidRDefault="00F033FF" w:rsidP="00135785">
            <w:pPr>
              <w:jc w:val="both"/>
            </w:pPr>
            <w:proofErr w:type="gramStart"/>
            <w:r w:rsidRPr="00135785">
              <w:t>сторож (вахтер), кастелянша, кладовщик, мойщик посуды, подсобный рабочий, кухонный рабочий, уборщик служебных помещений, уборщик территории</w:t>
            </w:r>
            <w:proofErr w:type="gramEnd"/>
          </w:p>
        </w:tc>
        <w:tc>
          <w:tcPr>
            <w:tcW w:w="1751" w:type="dxa"/>
          </w:tcPr>
          <w:p w:rsidR="00F033FF" w:rsidRPr="00135785" w:rsidRDefault="00F033FF" w:rsidP="00135785">
            <w:pPr>
              <w:jc w:val="center"/>
            </w:pPr>
          </w:p>
          <w:p w:rsidR="00F033FF" w:rsidRPr="00135785" w:rsidRDefault="00F033FF" w:rsidP="00135785">
            <w:pPr>
              <w:jc w:val="center"/>
            </w:pPr>
          </w:p>
          <w:p w:rsidR="00F033FF" w:rsidRPr="00135785" w:rsidRDefault="00F033FF" w:rsidP="00135785">
            <w:pPr>
              <w:jc w:val="center"/>
            </w:pPr>
            <w:r w:rsidRPr="00135785">
              <w:t>4</w:t>
            </w:r>
            <w:r w:rsidR="00647847">
              <w:t xml:space="preserve"> </w:t>
            </w:r>
            <w:r w:rsidRPr="00135785">
              <w:t>954</w:t>
            </w:r>
          </w:p>
        </w:tc>
      </w:tr>
      <w:tr w:rsidR="00F033FF" w:rsidRPr="00135785" w:rsidTr="00F033FF">
        <w:tc>
          <w:tcPr>
            <w:tcW w:w="540" w:type="dxa"/>
          </w:tcPr>
          <w:p w:rsidR="00F033FF" w:rsidRPr="00135785" w:rsidRDefault="00F033FF" w:rsidP="00135785">
            <w:pPr>
              <w:jc w:val="both"/>
            </w:pPr>
            <w:r w:rsidRPr="00135785">
              <w:t>2</w:t>
            </w:r>
          </w:p>
        </w:tc>
        <w:tc>
          <w:tcPr>
            <w:tcW w:w="4182" w:type="dxa"/>
          </w:tcPr>
          <w:p w:rsidR="00F033FF" w:rsidRPr="00135785" w:rsidRDefault="00F033FF" w:rsidP="00135785">
            <w:pPr>
              <w:jc w:val="both"/>
            </w:pPr>
            <w:r w:rsidRPr="00135785">
              <w:t>наименование профессий со 2 квалификационным разрядом</w:t>
            </w:r>
          </w:p>
        </w:tc>
        <w:tc>
          <w:tcPr>
            <w:tcW w:w="3098" w:type="dxa"/>
          </w:tcPr>
          <w:p w:rsidR="00F033FF" w:rsidRPr="00135785" w:rsidRDefault="00F033FF" w:rsidP="00135785">
            <w:pPr>
              <w:jc w:val="both"/>
            </w:pPr>
            <w:r w:rsidRPr="00135785">
              <w:t>рабочий по комплексному ремонту и обслуживанию зданий, электромонтер по ремонту и обслуживанию электрооборудования, оператор стиральных машин</w:t>
            </w:r>
          </w:p>
        </w:tc>
        <w:tc>
          <w:tcPr>
            <w:tcW w:w="1751" w:type="dxa"/>
          </w:tcPr>
          <w:p w:rsidR="00F033FF" w:rsidRPr="00135785" w:rsidRDefault="00F033FF" w:rsidP="00135785">
            <w:pPr>
              <w:jc w:val="center"/>
            </w:pPr>
          </w:p>
          <w:p w:rsidR="00F033FF" w:rsidRPr="00135785" w:rsidRDefault="00F033FF" w:rsidP="00135785">
            <w:pPr>
              <w:jc w:val="center"/>
            </w:pPr>
            <w:r w:rsidRPr="00135785">
              <w:t>5</w:t>
            </w:r>
            <w:r w:rsidR="00647847">
              <w:t xml:space="preserve"> </w:t>
            </w:r>
            <w:r w:rsidRPr="00135785">
              <w:t>111</w:t>
            </w:r>
          </w:p>
        </w:tc>
      </w:tr>
      <w:tr w:rsidR="00F033FF" w:rsidRPr="00135785" w:rsidTr="00F033FF">
        <w:tc>
          <w:tcPr>
            <w:tcW w:w="540" w:type="dxa"/>
          </w:tcPr>
          <w:p w:rsidR="00F033FF" w:rsidRPr="00135785" w:rsidRDefault="00F033FF" w:rsidP="00135785">
            <w:pPr>
              <w:jc w:val="both"/>
            </w:pPr>
            <w:r w:rsidRPr="00135785">
              <w:t>3</w:t>
            </w:r>
          </w:p>
        </w:tc>
        <w:tc>
          <w:tcPr>
            <w:tcW w:w="4182" w:type="dxa"/>
          </w:tcPr>
          <w:p w:rsidR="00F033FF" w:rsidRPr="00135785" w:rsidRDefault="00F033FF" w:rsidP="00135785">
            <w:pPr>
              <w:jc w:val="both"/>
            </w:pPr>
            <w:r w:rsidRPr="00135785">
              <w:t>наименование профессий с 3 квалификационным разрядом</w:t>
            </w:r>
          </w:p>
        </w:tc>
        <w:tc>
          <w:tcPr>
            <w:tcW w:w="3098" w:type="dxa"/>
          </w:tcPr>
          <w:p w:rsidR="00F033FF" w:rsidRPr="00135785" w:rsidRDefault="00F033FF" w:rsidP="00135785">
            <w:pPr>
              <w:jc w:val="both"/>
            </w:pPr>
            <w:r w:rsidRPr="00135785">
              <w:t>повар</w:t>
            </w:r>
          </w:p>
        </w:tc>
        <w:tc>
          <w:tcPr>
            <w:tcW w:w="1751" w:type="dxa"/>
          </w:tcPr>
          <w:p w:rsidR="00F033FF" w:rsidRPr="00135785" w:rsidRDefault="00F033FF" w:rsidP="00135785">
            <w:pPr>
              <w:jc w:val="center"/>
            </w:pPr>
            <w:r w:rsidRPr="00135785">
              <w:t>5</w:t>
            </w:r>
            <w:r w:rsidR="00647847">
              <w:t xml:space="preserve"> </w:t>
            </w:r>
            <w:r w:rsidRPr="00135785">
              <w:t>371</w:t>
            </w:r>
          </w:p>
        </w:tc>
      </w:tr>
      <w:tr w:rsidR="00F033FF" w:rsidRPr="00135785" w:rsidTr="00F033FF">
        <w:tc>
          <w:tcPr>
            <w:tcW w:w="540" w:type="dxa"/>
          </w:tcPr>
          <w:p w:rsidR="00F033FF" w:rsidRPr="00135785" w:rsidRDefault="00F033FF" w:rsidP="00135785">
            <w:pPr>
              <w:jc w:val="both"/>
            </w:pPr>
            <w:r w:rsidRPr="00135785">
              <w:t>4</w:t>
            </w:r>
          </w:p>
        </w:tc>
        <w:tc>
          <w:tcPr>
            <w:tcW w:w="4182" w:type="dxa"/>
          </w:tcPr>
          <w:p w:rsidR="00F033FF" w:rsidRPr="00135785" w:rsidRDefault="00F033FF" w:rsidP="00135785">
            <w:pPr>
              <w:jc w:val="both"/>
            </w:pPr>
            <w:r w:rsidRPr="00135785">
              <w:t>наименование профессий с 4 квалификационным разрядом</w:t>
            </w:r>
          </w:p>
        </w:tc>
        <w:tc>
          <w:tcPr>
            <w:tcW w:w="3098" w:type="dxa"/>
          </w:tcPr>
          <w:p w:rsidR="00F033FF" w:rsidRPr="00135785" w:rsidRDefault="00F033FF" w:rsidP="00135785">
            <w:pPr>
              <w:jc w:val="both"/>
            </w:pPr>
            <w:r w:rsidRPr="00135785">
              <w:t>водитель автомобиля</w:t>
            </w:r>
          </w:p>
        </w:tc>
        <w:tc>
          <w:tcPr>
            <w:tcW w:w="1751" w:type="dxa"/>
          </w:tcPr>
          <w:p w:rsidR="00F033FF" w:rsidRPr="00135785" w:rsidRDefault="00F033FF" w:rsidP="00135785">
            <w:pPr>
              <w:jc w:val="center"/>
            </w:pPr>
            <w:r w:rsidRPr="00135785">
              <w:t>5</w:t>
            </w:r>
            <w:r w:rsidR="00647847">
              <w:t xml:space="preserve"> </w:t>
            </w:r>
            <w:r w:rsidRPr="00135785">
              <w:t>768</w:t>
            </w:r>
          </w:p>
        </w:tc>
      </w:tr>
    </w:tbl>
    <w:p w:rsidR="003461FB" w:rsidRPr="00135785" w:rsidRDefault="003461FB" w:rsidP="00135785">
      <w:pPr>
        <w:ind w:firstLine="708"/>
        <w:jc w:val="both"/>
      </w:pPr>
      <w:r w:rsidRPr="00135785">
        <w:lastRenderedPageBreak/>
        <w:t>2.2.6. Оклады (должностные оклады) работников, должности или профессии которых не определены в соответствующих приказах Министерства здравоохранения и социального развития Российской Федерации об утверждении профессиональных квалификационных групп,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w:t>
      </w:r>
    </w:p>
    <w:p w:rsidR="00F033FF" w:rsidRPr="00135785" w:rsidRDefault="00F033FF" w:rsidP="00135785">
      <w:pPr>
        <w:ind w:firstLine="708"/>
        <w:jc w:val="both"/>
      </w:pPr>
      <w:r w:rsidRPr="00135785">
        <w:t>- специалист по закупкам – 8</w:t>
      </w:r>
      <w:r w:rsidR="00647847">
        <w:t xml:space="preserve"> </w:t>
      </w:r>
      <w:r w:rsidRPr="00135785">
        <w:t>240 рублей</w:t>
      </w:r>
    </w:p>
    <w:p w:rsidR="00F033FF" w:rsidRPr="00135785" w:rsidRDefault="00F033FF" w:rsidP="00135785">
      <w:pPr>
        <w:ind w:firstLine="708"/>
        <w:jc w:val="both"/>
      </w:pPr>
      <w:r w:rsidRPr="00135785">
        <w:t>- специалист по охране труда – 8</w:t>
      </w:r>
      <w:r w:rsidR="00647847">
        <w:t xml:space="preserve"> </w:t>
      </w:r>
      <w:r w:rsidRPr="00135785">
        <w:t>240 рублей.</w:t>
      </w:r>
    </w:p>
    <w:p w:rsidR="003461FB" w:rsidRPr="00135785" w:rsidRDefault="003461FB" w:rsidP="00135785">
      <w:pPr>
        <w:ind w:firstLine="708"/>
        <w:jc w:val="both"/>
      </w:pPr>
      <w:r w:rsidRPr="00135785">
        <w:t>2.3. С учетом условий труда работникам устанавливаются выплаты компенсационного характера, предусмотренные разделом 4 настоящего Положения.</w:t>
      </w:r>
    </w:p>
    <w:p w:rsidR="003461FB" w:rsidRPr="00135785" w:rsidRDefault="003461FB" w:rsidP="00135785">
      <w:pPr>
        <w:ind w:firstLine="708"/>
        <w:jc w:val="both"/>
      </w:pPr>
      <w:r w:rsidRPr="00135785">
        <w:t>2.4. Работникам устанавливаются выплаты стимулирующего характера, предусмотренные разделом 5 настоящего Положения.</w:t>
      </w:r>
    </w:p>
    <w:p w:rsidR="003461FB" w:rsidRPr="00135785" w:rsidRDefault="003461FB" w:rsidP="00135785">
      <w:pPr>
        <w:ind w:firstLine="708"/>
        <w:jc w:val="both"/>
      </w:pPr>
    </w:p>
    <w:p w:rsidR="003461FB" w:rsidRPr="00135785" w:rsidRDefault="003461FB" w:rsidP="00135785">
      <w:pPr>
        <w:pStyle w:val="a3"/>
        <w:numPr>
          <w:ilvl w:val="0"/>
          <w:numId w:val="1"/>
        </w:numPr>
        <w:jc w:val="center"/>
        <w:rPr>
          <w:b/>
        </w:rPr>
      </w:pPr>
      <w:r w:rsidRPr="00135785">
        <w:rPr>
          <w:b/>
        </w:rPr>
        <w:t xml:space="preserve">Условия оплаты труда руководителя учреждения, его заместителей </w:t>
      </w:r>
    </w:p>
    <w:p w:rsidR="003461FB" w:rsidRPr="00135785" w:rsidRDefault="003461FB" w:rsidP="00135785">
      <w:pPr>
        <w:pStyle w:val="a3"/>
        <w:rPr>
          <w:b/>
        </w:rPr>
      </w:pPr>
    </w:p>
    <w:p w:rsidR="003461FB" w:rsidRPr="00135785" w:rsidRDefault="003461FB" w:rsidP="00135785">
      <w:pPr>
        <w:pStyle w:val="a3"/>
        <w:numPr>
          <w:ilvl w:val="1"/>
          <w:numId w:val="3"/>
        </w:numPr>
        <w:tabs>
          <w:tab w:val="left" w:pos="1134"/>
        </w:tabs>
        <w:ind w:left="0" w:firstLine="709"/>
        <w:jc w:val="both"/>
      </w:pPr>
      <w:r w:rsidRPr="00135785">
        <w:t>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3461FB" w:rsidRPr="00135785" w:rsidRDefault="003461FB" w:rsidP="00135785">
      <w:pPr>
        <w:pStyle w:val="a3"/>
        <w:numPr>
          <w:ilvl w:val="1"/>
          <w:numId w:val="3"/>
        </w:numPr>
        <w:tabs>
          <w:tab w:val="left" w:pos="1134"/>
        </w:tabs>
        <w:ind w:left="0" w:firstLine="709"/>
        <w:jc w:val="both"/>
      </w:pPr>
      <w:proofErr w:type="gramStart"/>
      <w:r w:rsidRPr="00135785">
        <w:t>Условия оплаты труда руководителя учреждения определяется Положением об оплате труда руководителей государственных учреждений, подведомственных Министерству социальной защиты Республики Карелия, утверждаемым приказом Министерства социальной защиты Республики Карелия, и устанавливается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года № 329 «О типовой форме трудового договора с</w:t>
      </w:r>
      <w:proofErr w:type="gramEnd"/>
      <w:r w:rsidRPr="00135785">
        <w:t xml:space="preserve"> руководителем государственного (муниципального) учреждения».</w:t>
      </w:r>
    </w:p>
    <w:p w:rsidR="003461FB" w:rsidRPr="00135785" w:rsidRDefault="003461FB" w:rsidP="00135785">
      <w:pPr>
        <w:pStyle w:val="a3"/>
        <w:numPr>
          <w:ilvl w:val="1"/>
          <w:numId w:val="3"/>
        </w:numPr>
        <w:tabs>
          <w:tab w:val="left" w:pos="1134"/>
        </w:tabs>
        <w:ind w:left="0" w:firstLine="709"/>
        <w:jc w:val="both"/>
      </w:pPr>
      <w:r w:rsidRPr="00135785">
        <w:rPr>
          <w:shd w:val="clear" w:color="auto" w:fill="FFFFFF"/>
        </w:rPr>
        <w:t>Должностные оклады заместителей руководителя учреждения устанавливаются в следующих размерах:</w:t>
      </w:r>
    </w:p>
    <w:p w:rsidR="003461FB" w:rsidRPr="00135785" w:rsidRDefault="003461FB" w:rsidP="00135785">
      <w:pPr>
        <w:autoSpaceDE w:val="0"/>
        <w:autoSpaceDN w:val="0"/>
        <w:adjustRightInd w:val="0"/>
        <w:ind w:firstLine="709"/>
        <w:jc w:val="both"/>
        <w:rPr>
          <w:shd w:val="clear" w:color="auto" w:fill="FFFFFF"/>
        </w:rPr>
      </w:pPr>
      <w:r w:rsidRPr="00135785">
        <w:rPr>
          <w:shd w:val="clear" w:color="auto" w:fill="FFFFFF"/>
        </w:rPr>
        <w:t>- заместителя директора по общим вопросам – на 10% ниже должностного оклада руководителя,</w:t>
      </w:r>
    </w:p>
    <w:p w:rsidR="003461FB" w:rsidRPr="00135785" w:rsidRDefault="003461FB" w:rsidP="00135785">
      <w:pPr>
        <w:autoSpaceDE w:val="0"/>
        <w:autoSpaceDN w:val="0"/>
        <w:adjustRightInd w:val="0"/>
        <w:ind w:firstLine="709"/>
        <w:jc w:val="both"/>
        <w:rPr>
          <w:shd w:val="clear" w:color="auto" w:fill="FFFFFF"/>
        </w:rPr>
      </w:pPr>
      <w:r w:rsidRPr="00135785">
        <w:rPr>
          <w:shd w:val="clear" w:color="auto" w:fill="FFFFFF"/>
        </w:rPr>
        <w:t>- заместителя директора</w:t>
      </w:r>
      <w:r w:rsidR="00660621">
        <w:rPr>
          <w:shd w:val="clear" w:color="auto" w:fill="FFFFFF"/>
        </w:rPr>
        <w:t xml:space="preserve"> </w:t>
      </w:r>
      <w:r w:rsidRPr="00135785">
        <w:rPr>
          <w:shd w:val="clear" w:color="auto" w:fill="FFFFFF"/>
        </w:rPr>
        <w:t>– на 20% ниже должностного оклада руководителя,</w:t>
      </w:r>
    </w:p>
    <w:p w:rsidR="003461FB" w:rsidRPr="00135785" w:rsidRDefault="003461FB" w:rsidP="00135785">
      <w:pPr>
        <w:autoSpaceDE w:val="0"/>
        <w:autoSpaceDN w:val="0"/>
        <w:adjustRightInd w:val="0"/>
        <w:ind w:firstLine="709"/>
        <w:jc w:val="both"/>
        <w:rPr>
          <w:shd w:val="clear" w:color="auto" w:fill="FFFFFF"/>
        </w:rPr>
      </w:pPr>
      <w:r w:rsidRPr="00135785">
        <w:rPr>
          <w:shd w:val="clear" w:color="auto" w:fill="FFFFFF"/>
        </w:rPr>
        <w:t>- заместителя директора по гражданской обороне и вопросам комплексной безопасности – на 20% ниже должностного оклада руководителя.</w:t>
      </w:r>
    </w:p>
    <w:p w:rsidR="003461FB" w:rsidRPr="00135785" w:rsidRDefault="003461FB" w:rsidP="00135785">
      <w:pPr>
        <w:pStyle w:val="a3"/>
        <w:numPr>
          <w:ilvl w:val="1"/>
          <w:numId w:val="3"/>
        </w:numPr>
        <w:tabs>
          <w:tab w:val="left" w:pos="1134"/>
        </w:tabs>
        <w:ind w:left="0" w:firstLine="709"/>
        <w:jc w:val="both"/>
      </w:pPr>
      <w:r w:rsidRPr="00135785">
        <w:t xml:space="preserve">Предельный уровень соотношения средней заработной платы руководителя учреждения и средней заработной платы работников учреждения (без учета руководителя, заместителей руководителя) устанавливается в кратности 6:1; предельный уровень соотношения средней заработной платы заместителей руководителя и средней заработной платы работников (без учета руководителя, заместителей руководителя) устанавливается в кратности 5:1. </w:t>
      </w:r>
    </w:p>
    <w:p w:rsidR="003461FB" w:rsidRPr="00135785" w:rsidRDefault="003461FB" w:rsidP="00135785">
      <w:pPr>
        <w:pStyle w:val="a3"/>
        <w:widowControl w:val="0"/>
        <w:numPr>
          <w:ilvl w:val="1"/>
          <w:numId w:val="3"/>
        </w:numPr>
        <w:tabs>
          <w:tab w:val="left" w:pos="1134"/>
        </w:tabs>
        <w:autoSpaceDE w:val="0"/>
        <w:autoSpaceDN w:val="0"/>
        <w:adjustRightInd w:val="0"/>
        <w:ind w:left="0" w:firstLine="720"/>
        <w:jc w:val="both"/>
        <w:rPr>
          <w:shd w:val="clear" w:color="auto" w:fill="FFFFFF"/>
        </w:rPr>
      </w:pPr>
      <w:r w:rsidRPr="00135785">
        <w:rPr>
          <w:shd w:val="clear" w:color="auto" w:fill="FFFFFF"/>
        </w:rPr>
        <w:t xml:space="preserve">Соотношение среднемесячной заработной платы руководителя учреждения, его заместителей и среднемесячной заработной платы работников учреждения (без учета руководителя учреждения, заместителей руководителя),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учреждения, заместителей руководителя и среднемесячной заработной платы работников (без учета руководителя учреждения, заместителей руководителя) определяется путем деления среднемесячной заработной платы соответствующего руководителя, заместителей руководителя, главного бухгалтера на среднемесячную заработную плату работников (без учета руководителя учреждения, заместителей руководителя).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N 922 «Об особенностях порядка исчисления средней </w:t>
      </w:r>
      <w:r w:rsidRPr="00135785">
        <w:rPr>
          <w:shd w:val="clear" w:color="auto" w:fill="FFFFFF"/>
        </w:rPr>
        <w:lastRenderedPageBreak/>
        <w:t>заработной платы».</w:t>
      </w:r>
    </w:p>
    <w:p w:rsidR="003461FB" w:rsidRPr="00135785" w:rsidRDefault="003461FB" w:rsidP="00135785">
      <w:pPr>
        <w:pStyle w:val="a3"/>
        <w:widowControl w:val="0"/>
        <w:numPr>
          <w:ilvl w:val="1"/>
          <w:numId w:val="3"/>
        </w:numPr>
        <w:tabs>
          <w:tab w:val="left" w:pos="1134"/>
        </w:tabs>
        <w:autoSpaceDE w:val="0"/>
        <w:autoSpaceDN w:val="0"/>
        <w:adjustRightInd w:val="0"/>
        <w:ind w:left="0" w:firstLine="720"/>
        <w:jc w:val="both"/>
        <w:rPr>
          <w:shd w:val="clear" w:color="auto" w:fill="FFFFFF"/>
        </w:rPr>
      </w:pPr>
      <w:r w:rsidRPr="00135785">
        <w:rPr>
          <w:shd w:val="clear" w:color="auto" w:fill="FFFFFF"/>
        </w:rPr>
        <w:t xml:space="preserve">С учетом условий труда заместителям руководителя учреждения устанавливаются выплаты компенсационного характера в соответствии с порядком и условиями предусмотренными </w:t>
      </w:r>
      <w:hyperlink w:anchor="Par160" w:history="1">
        <w:r w:rsidRPr="00135785">
          <w:rPr>
            <w:shd w:val="clear" w:color="auto" w:fill="FFFFFF"/>
          </w:rPr>
          <w:t xml:space="preserve">разделом </w:t>
        </w:r>
      </w:hyperlink>
      <w:r w:rsidRPr="00135785">
        <w:rPr>
          <w:shd w:val="clear" w:color="auto" w:fill="FFFFFF"/>
        </w:rPr>
        <w:t>4 настоящего Положения;</w:t>
      </w:r>
    </w:p>
    <w:p w:rsidR="003461FB" w:rsidRPr="00135785" w:rsidRDefault="003461FB" w:rsidP="00135785">
      <w:pPr>
        <w:pStyle w:val="a3"/>
        <w:widowControl w:val="0"/>
        <w:numPr>
          <w:ilvl w:val="1"/>
          <w:numId w:val="3"/>
        </w:numPr>
        <w:tabs>
          <w:tab w:val="left" w:pos="1134"/>
        </w:tabs>
        <w:autoSpaceDE w:val="0"/>
        <w:autoSpaceDN w:val="0"/>
        <w:adjustRightInd w:val="0"/>
        <w:ind w:left="0" w:firstLine="720"/>
        <w:jc w:val="both"/>
        <w:rPr>
          <w:shd w:val="clear" w:color="auto" w:fill="FFFFFF"/>
        </w:rPr>
      </w:pPr>
      <w:r w:rsidRPr="00135785">
        <w:t>Конкретный размер выплат компенсационного характера руководителю учреждения, заместителям руководителя, имеющим право на получение соответствующих видов выплат, устанавливается в трудовом договоре.</w:t>
      </w:r>
    </w:p>
    <w:p w:rsidR="003461FB" w:rsidRPr="00135785" w:rsidRDefault="003461FB" w:rsidP="00135785">
      <w:pPr>
        <w:pStyle w:val="a3"/>
        <w:widowControl w:val="0"/>
        <w:numPr>
          <w:ilvl w:val="1"/>
          <w:numId w:val="3"/>
        </w:numPr>
        <w:tabs>
          <w:tab w:val="left" w:pos="1134"/>
        </w:tabs>
        <w:autoSpaceDE w:val="0"/>
        <w:autoSpaceDN w:val="0"/>
        <w:adjustRightInd w:val="0"/>
        <w:ind w:left="0" w:firstLine="720"/>
        <w:jc w:val="both"/>
        <w:rPr>
          <w:shd w:val="clear" w:color="auto" w:fill="FFFFFF"/>
        </w:rPr>
      </w:pPr>
      <w:r w:rsidRPr="00135785">
        <w:t xml:space="preserve">Заместителям руководителя устанавливаются выплаты стимулирующего характера, предусмотренные </w:t>
      </w:r>
      <w:hyperlink w:anchor="Par160" w:history="1">
        <w:r w:rsidRPr="00135785">
          <w:rPr>
            <w:shd w:val="clear" w:color="auto" w:fill="FFFFFF"/>
          </w:rPr>
          <w:t xml:space="preserve">разделом </w:t>
        </w:r>
      </w:hyperlink>
      <w:hyperlink w:anchor="Par199" w:history="1">
        <w:r w:rsidRPr="00135785">
          <w:rPr>
            <w:shd w:val="clear" w:color="auto" w:fill="FFFFFF"/>
          </w:rPr>
          <w:t>5</w:t>
        </w:r>
      </w:hyperlink>
      <w:r w:rsidRPr="00135785">
        <w:rPr>
          <w:shd w:val="clear" w:color="auto" w:fill="FFFFFF"/>
        </w:rPr>
        <w:t xml:space="preserve"> настоящего Положения. </w:t>
      </w:r>
    </w:p>
    <w:p w:rsidR="003461FB" w:rsidRPr="00135785" w:rsidRDefault="003461FB" w:rsidP="00135785">
      <w:pPr>
        <w:pStyle w:val="a3"/>
        <w:widowControl w:val="0"/>
        <w:numPr>
          <w:ilvl w:val="1"/>
          <w:numId w:val="3"/>
        </w:numPr>
        <w:tabs>
          <w:tab w:val="left" w:pos="1134"/>
        </w:tabs>
        <w:autoSpaceDE w:val="0"/>
        <w:autoSpaceDN w:val="0"/>
        <w:adjustRightInd w:val="0"/>
        <w:ind w:left="0" w:firstLine="720"/>
        <w:jc w:val="both"/>
        <w:rPr>
          <w:shd w:val="clear" w:color="auto" w:fill="FFFFFF"/>
        </w:rPr>
      </w:pPr>
      <w:r w:rsidRPr="00135785">
        <w:rPr>
          <w:shd w:val="clear" w:color="auto" w:fill="FFFFFF"/>
        </w:rPr>
        <w:t>Премиальные выплаты по итогам работы (за квартал, год) заместителям руководителя устанавливаются с учетом достижения целевых показателей эффективности, но не более размера аналогичной стимулирующей выплаты, установленной руководителю учреждения за отчетный период (в относительном выражении от размера оклада по занимаемой должности).</w:t>
      </w:r>
    </w:p>
    <w:p w:rsidR="003461FB" w:rsidRPr="00135785" w:rsidRDefault="003461FB" w:rsidP="00135785">
      <w:pPr>
        <w:widowControl w:val="0"/>
        <w:autoSpaceDE w:val="0"/>
        <w:autoSpaceDN w:val="0"/>
        <w:adjustRightInd w:val="0"/>
        <w:ind w:firstLine="540"/>
        <w:jc w:val="both"/>
        <w:rPr>
          <w:shd w:val="clear" w:color="auto" w:fill="FFFFFF"/>
        </w:rPr>
      </w:pPr>
    </w:p>
    <w:p w:rsidR="003461FB" w:rsidRPr="00135785" w:rsidRDefault="003461FB" w:rsidP="00135785">
      <w:pPr>
        <w:pStyle w:val="a3"/>
        <w:widowControl w:val="0"/>
        <w:numPr>
          <w:ilvl w:val="0"/>
          <w:numId w:val="1"/>
        </w:numPr>
        <w:autoSpaceDE w:val="0"/>
        <w:autoSpaceDN w:val="0"/>
        <w:adjustRightInd w:val="0"/>
        <w:jc w:val="center"/>
        <w:rPr>
          <w:b/>
          <w:shd w:val="clear" w:color="auto" w:fill="FFFFFF"/>
          <w:lang w:eastAsia="ru-RU"/>
        </w:rPr>
      </w:pPr>
      <w:r w:rsidRPr="00135785">
        <w:rPr>
          <w:b/>
          <w:shd w:val="clear" w:color="auto" w:fill="FFFFFF"/>
          <w:lang w:eastAsia="ru-RU"/>
        </w:rPr>
        <w:t xml:space="preserve">Виды и условия осуществления выплат </w:t>
      </w:r>
    </w:p>
    <w:p w:rsidR="003461FB" w:rsidRPr="00135785" w:rsidRDefault="003461FB" w:rsidP="00135785">
      <w:pPr>
        <w:pStyle w:val="a3"/>
        <w:widowControl w:val="0"/>
        <w:autoSpaceDE w:val="0"/>
        <w:autoSpaceDN w:val="0"/>
        <w:adjustRightInd w:val="0"/>
        <w:jc w:val="center"/>
        <w:rPr>
          <w:b/>
          <w:shd w:val="clear" w:color="auto" w:fill="FFFFFF"/>
          <w:lang w:eastAsia="ru-RU"/>
        </w:rPr>
      </w:pPr>
      <w:r w:rsidRPr="00135785">
        <w:rPr>
          <w:b/>
          <w:shd w:val="clear" w:color="auto" w:fill="FFFFFF"/>
          <w:lang w:eastAsia="ru-RU"/>
        </w:rPr>
        <w:t>компенсационного характера</w:t>
      </w:r>
    </w:p>
    <w:p w:rsidR="003461FB" w:rsidRPr="00135785" w:rsidRDefault="003461FB" w:rsidP="00135785">
      <w:pPr>
        <w:pStyle w:val="a3"/>
        <w:widowControl w:val="0"/>
        <w:autoSpaceDE w:val="0"/>
        <w:autoSpaceDN w:val="0"/>
        <w:adjustRightInd w:val="0"/>
        <w:jc w:val="both"/>
        <w:rPr>
          <w:shd w:val="clear" w:color="auto" w:fill="FFFFFF"/>
          <w:lang w:eastAsia="ru-RU"/>
        </w:rPr>
      </w:pPr>
    </w:p>
    <w:p w:rsidR="003461FB" w:rsidRPr="00135785" w:rsidRDefault="003461FB" w:rsidP="00135785">
      <w:pPr>
        <w:pStyle w:val="a3"/>
        <w:numPr>
          <w:ilvl w:val="1"/>
          <w:numId w:val="4"/>
        </w:numPr>
        <w:ind w:left="0" w:firstLine="851"/>
        <w:jc w:val="both"/>
      </w:pPr>
      <w:r w:rsidRPr="00135785">
        <w:t>Выплаты компенсационного характера устанавливаются к окладам (должностным окладам) работников учреждения по соответствующим профессиональным квалификационным группам в процентах к окладам (должностным окладам) или в абсолютных размерах, если иное не установлено федеральными законами или иными нормативными правовыми актами Российской Федерации, законами или иными нормативными правовыми актами Республики Карелия.</w:t>
      </w:r>
    </w:p>
    <w:p w:rsidR="003461FB" w:rsidRPr="00135785" w:rsidRDefault="003461FB" w:rsidP="00135785">
      <w:pPr>
        <w:pStyle w:val="a3"/>
        <w:numPr>
          <w:ilvl w:val="1"/>
          <w:numId w:val="4"/>
        </w:numPr>
        <w:tabs>
          <w:tab w:val="left" w:pos="1276"/>
        </w:tabs>
        <w:ind w:left="0" w:firstLine="851"/>
        <w:jc w:val="both"/>
      </w:pPr>
      <w:r w:rsidRPr="00135785">
        <w:t>В соответствии с Перечнем видов выплат компенсационного характера работникам устанавливаются следующие выплаты компенсационного характера:</w:t>
      </w:r>
    </w:p>
    <w:p w:rsidR="003461FB" w:rsidRPr="00135785" w:rsidRDefault="003461FB" w:rsidP="00135785">
      <w:pPr>
        <w:autoSpaceDE w:val="0"/>
        <w:autoSpaceDN w:val="0"/>
        <w:adjustRightInd w:val="0"/>
        <w:ind w:firstLine="540"/>
        <w:jc w:val="both"/>
      </w:pPr>
      <w:r w:rsidRPr="00135785">
        <w:t>- выплаты работникам, занятым на работах с вредными и (или) опасными условиями труда;</w:t>
      </w:r>
    </w:p>
    <w:p w:rsidR="003461FB" w:rsidRPr="00135785" w:rsidRDefault="003461FB" w:rsidP="00135785">
      <w:pPr>
        <w:autoSpaceDE w:val="0"/>
        <w:autoSpaceDN w:val="0"/>
        <w:adjustRightInd w:val="0"/>
        <w:ind w:firstLine="540"/>
        <w:jc w:val="both"/>
      </w:pPr>
      <w:r w:rsidRPr="00135785">
        <w:t>- выплаты за работу в местностях с особыми климатическими условиями;</w:t>
      </w:r>
    </w:p>
    <w:p w:rsidR="003461FB" w:rsidRPr="00135785" w:rsidRDefault="003461FB" w:rsidP="00135785">
      <w:pPr>
        <w:autoSpaceDE w:val="0"/>
        <w:autoSpaceDN w:val="0"/>
        <w:adjustRightInd w:val="0"/>
        <w:ind w:firstLine="540"/>
        <w:jc w:val="both"/>
      </w:pPr>
      <w:r w:rsidRPr="00135785">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461FB" w:rsidRPr="00135785" w:rsidRDefault="003461FB" w:rsidP="00135785">
      <w:pPr>
        <w:autoSpaceDE w:val="0"/>
        <w:autoSpaceDN w:val="0"/>
        <w:adjustRightInd w:val="0"/>
        <w:ind w:firstLine="540"/>
        <w:jc w:val="both"/>
      </w:pPr>
      <w:r w:rsidRPr="00135785">
        <w:t xml:space="preserve">- доплата до минимального </w:t>
      </w:r>
      <w:proofErr w:type="gramStart"/>
      <w:r w:rsidRPr="00135785">
        <w:t>размера</w:t>
      </w:r>
      <w:r w:rsidR="00402CFF">
        <w:t xml:space="preserve"> </w:t>
      </w:r>
      <w:r w:rsidRPr="00135785">
        <w:t>оплаты труда</w:t>
      </w:r>
      <w:proofErr w:type="gramEnd"/>
      <w:r w:rsidRPr="00135785">
        <w:t xml:space="preserve"> (либо минимальной заработной платы в Республике Карелия, если ее размер выше минимального размера оплаты труда, установленного федеральным законом).</w:t>
      </w:r>
    </w:p>
    <w:p w:rsidR="003461FB" w:rsidRPr="00135785" w:rsidRDefault="003461FB" w:rsidP="00135785">
      <w:pPr>
        <w:pStyle w:val="a3"/>
        <w:numPr>
          <w:ilvl w:val="1"/>
          <w:numId w:val="4"/>
        </w:numPr>
        <w:tabs>
          <w:tab w:val="left" w:pos="1134"/>
        </w:tabs>
        <w:ind w:left="0" w:firstLine="709"/>
        <w:jc w:val="both"/>
      </w:pPr>
      <w:r w:rsidRPr="00135785">
        <w:t>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 Конкретные размеры выплат компенсационного характера не могут быть ниже предусмотренных трудовым законодательством Российской Федерации и иными нормативными актами, содержащими нормы трудового права.</w:t>
      </w:r>
    </w:p>
    <w:p w:rsidR="003461FB" w:rsidRPr="00135785" w:rsidRDefault="003461FB" w:rsidP="00135785">
      <w:pPr>
        <w:pStyle w:val="a3"/>
        <w:numPr>
          <w:ilvl w:val="1"/>
          <w:numId w:val="4"/>
        </w:numPr>
        <w:tabs>
          <w:tab w:val="left" w:pos="1134"/>
        </w:tabs>
        <w:ind w:left="0" w:firstLine="709"/>
        <w:jc w:val="both"/>
      </w:pPr>
      <w:r w:rsidRPr="00135785">
        <w:t>Оплата труда работников учреждений, занятых на работах с вредными и (или) опасными условиями труда, производится в повышенном размере по результатам специальной оценки условий труда в следующих размерах:</w:t>
      </w:r>
    </w:p>
    <w:p w:rsidR="003461FB" w:rsidRPr="00135785" w:rsidRDefault="003461FB" w:rsidP="00135785">
      <w:pPr>
        <w:tabs>
          <w:tab w:val="left" w:pos="1134"/>
        </w:tabs>
        <w:jc w:val="both"/>
      </w:pPr>
      <w:r w:rsidRPr="00135785">
        <w:t>- по классу 3, подкласс 3.1 (вредные условия труда 1 степени) - 4% от должностного оклада;</w:t>
      </w:r>
    </w:p>
    <w:p w:rsidR="003461FB" w:rsidRPr="00135785" w:rsidRDefault="003461FB" w:rsidP="00135785">
      <w:pPr>
        <w:tabs>
          <w:tab w:val="left" w:pos="1134"/>
        </w:tabs>
        <w:jc w:val="both"/>
      </w:pPr>
      <w:r w:rsidRPr="00135785">
        <w:t>- по классу 3, подкласс 3.2 (вредные условия труда 2 степени) - 5% от должностного оклада;</w:t>
      </w:r>
    </w:p>
    <w:p w:rsidR="003461FB" w:rsidRPr="00135785" w:rsidRDefault="003461FB" w:rsidP="00135785">
      <w:pPr>
        <w:tabs>
          <w:tab w:val="left" w:pos="1134"/>
        </w:tabs>
        <w:jc w:val="both"/>
      </w:pPr>
      <w:r w:rsidRPr="00135785">
        <w:t>- по классу 3, подкласс 3.3 (вредные условия труда 3 степени) - 6% от должностного оклада;</w:t>
      </w:r>
    </w:p>
    <w:p w:rsidR="003461FB" w:rsidRPr="00135785" w:rsidRDefault="003461FB" w:rsidP="00135785">
      <w:pPr>
        <w:tabs>
          <w:tab w:val="left" w:pos="1134"/>
        </w:tabs>
        <w:jc w:val="both"/>
      </w:pPr>
      <w:r w:rsidRPr="00135785">
        <w:lastRenderedPageBreak/>
        <w:t>- по классу 3, подкласс 3.4 (вредные условия труда 4 степени) - 7% от должностного оклада;</w:t>
      </w:r>
    </w:p>
    <w:p w:rsidR="003461FB" w:rsidRPr="00135785" w:rsidRDefault="003461FB" w:rsidP="00135785">
      <w:pPr>
        <w:tabs>
          <w:tab w:val="left" w:pos="1134"/>
        </w:tabs>
        <w:jc w:val="both"/>
      </w:pPr>
      <w:r w:rsidRPr="00135785">
        <w:t>- по классу 4 (опасные условия труда) - 8%.</w:t>
      </w:r>
    </w:p>
    <w:p w:rsidR="003461FB" w:rsidRPr="00135785" w:rsidRDefault="003461FB" w:rsidP="00135785">
      <w:pPr>
        <w:pStyle w:val="a3"/>
        <w:numPr>
          <w:ilvl w:val="1"/>
          <w:numId w:val="4"/>
        </w:numPr>
        <w:tabs>
          <w:tab w:val="left" w:pos="1134"/>
        </w:tabs>
        <w:ind w:left="0" w:firstLine="709"/>
        <w:jc w:val="both"/>
      </w:pPr>
      <w:r w:rsidRPr="00135785">
        <w:t xml:space="preserve">Руководитель учреждения принимает меры по проведению специальной оценки условий труда с целью идентификации вредных и (или) опасных факторов производственной среды и трудового процесса и оценки уровня их воздействия на работников с учетом отклонений их фактических значений </w:t>
      </w:r>
      <w:proofErr w:type="gramStart"/>
      <w:r w:rsidRPr="00135785">
        <w:t>от</w:t>
      </w:r>
      <w:proofErr w:type="gramEnd"/>
      <w:r w:rsidRPr="00135785">
        <w:t xml:space="preserve"> установленных. Если по итогам специальной оценки условий труда рабочее место признается безопасным, то указанные выплаты не производятся.</w:t>
      </w:r>
    </w:p>
    <w:p w:rsidR="003461FB" w:rsidRPr="00135785" w:rsidRDefault="003461FB" w:rsidP="00135785">
      <w:pPr>
        <w:ind w:firstLine="709"/>
        <w:jc w:val="both"/>
      </w:pPr>
      <w:r w:rsidRPr="00135785">
        <w:t>Выплата за работу с вредными и (или) опасными условиями труда начисляется за время фактической занятости работника учреждения на работах с вредными и (или) опасными условиями труда.</w:t>
      </w:r>
    </w:p>
    <w:p w:rsidR="003461FB" w:rsidRPr="00135785" w:rsidRDefault="003461FB" w:rsidP="00135785">
      <w:pPr>
        <w:pStyle w:val="a3"/>
        <w:numPr>
          <w:ilvl w:val="1"/>
          <w:numId w:val="4"/>
        </w:numPr>
        <w:tabs>
          <w:tab w:val="left" w:pos="1134"/>
        </w:tabs>
        <w:ind w:left="0" w:firstLine="709"/>
        <w:jc w:val="both"/>
      </w:pPr>
      <w:r w:rsidRPr="00135785">
        <w:t>Выплаты компенсационного характера работникам, занятым в местностях с особыми климатическими условиями, устанавливаются в соответствии со статьей 148 Трудового кодекса Российской Федерации.</w:t>
      </w:r>
    </w:p>
    <w:p w:rsidR="003461FB" w:rsidRPr="00135785" w:rsidRDefault="003461FB" w:rsidP="00135785">
      <w:pPr>
        <w:pStyle w:val="a3"/>
        <w:numPr>
          <w:ilvl w:val="1"/>
          <w:numId w:val="4"/>
        </w:numPr>
        <w:tabs>
          <w:tab w:val="left" w:pos="1134"/>
        </w:tabs>
        <w:ind w:left="0" w:firstLine="709"/>
        <w:jc w:val="both"/>
      </w:pPr>
      <w:r w:rsidRPr="00135785">
        <w:t>В районах с неблагоприятными природными климатическими условиями к заработной плате работников применяются:</w:t>
      </w:r>
    </w:p>
    <w:p w:rsidR="003461FB" w:rsidRPr="00135785" w:rsidRDefault="003461FB" w:rsidP="00135785">
      <w:pPr>
        <w:ind w:firstLine="709"/>
        <w:jc w:val="both"/>
      </w:pPr>
      <w:r w:rsidRPr="00135785">
        <w:t>- районные коэффициенты;</w:t>
      </w:r>
    </w:p>
    <w:p w:rsidR="003461FB" w:rsidRPr="00135785" w:rsidRDefault="003461FB" w:rsidP="00135785">
      <w:pPr>
        <w:ind w:firstLine="709"/>
        <w:jc w:val="both"/>
      </w:pPr>
      <w:r w:rsidRPr="00135785">
        <w:t>- процентные надбавки за стаж работы в районах Крайнего Севера и приравненных к ним местностях.</w:t>
      </w:r>
    </w:p>
    <w:p w:rsidR="003461FB" w:rsidRPr="00135785" w:rsidRDefault="003461FB" w:rsidP="00135785">
      <w:pPr>
        <w:ind w:firstLine="709"/>
        <w:jc w:val="both"/>
      </w:pPr>
      <w:r w:rsidRPr="00135785">
        <w:t>Конкретные размеры районных коэффициентов, процентных надбавок за стаж работы в районах Крайнего Севера и приравненных к ним местностях и условия их применения устанавливаются в соответствии с законодательством Российской Федерации.</w:t>
      </w:r>
    </w:p>
    <w:p w:rsidR="003461FB" w:rsidRPr="00135785" w:rsidRDefault="003461FB" w:rsidP="00135785">
      <w:pPr>
        <w:tabs>
          <w:tab w:val="left" w:pos="993"/>
        </w:tabs>
        <w:ind w:firstLine="709"/>
        <w:jc w:val="both"/>
      </w:pPr>
      <w:r w:rsidRPr="00135785">
        <w:t>В Беломорском муниципальном районе:</w:t>
      </w:r>
    </w:p>
    <w:p w:rsidR="003461FB" w:rsidRPr="00135785" w:rsidRDefault="003461FB" w:rsidP="00135785">
      <w:pPr>
        <w:tabs>
          <w:tab w:val="left" w:pos="993"/>
        </w:tabs>
        <w:ind w:firstLine="709"/>
        <w:jc w:val="both"/>
      </w:pPr>
      <w:r w:rsidRPr="00135785">
        <w:t>-  районный коэффициент устанавливается в размере 1,4;</w:t>
      </w:r>
    </w:p>
    <w:p w:rsidR="003461FB" w:rsidRPr="00135785" w:rsidRDefault="003461FB" w:rsidP="00135785">
      <w:pPr>
        <w:tabs>
          <w:tab w:val="left" w:pos="993"/>
        </w:tabs>
        <w:ind w:firstLine="709"/>
        <w:jc w:val="both"/>
      </w:pPr>
      <w:r w:rsidRPr="00135785">
        <w:t>- процентная надбавка за стаж работы в районах Крайнего Севера устанавливается в следующих размерах: 10 % заработка по истечении первых шести месяцев работы с увеличением на 10 % за каждые последующие шесть месяцев работы, а по достижении 60-ти процентной надбавки – 10 % заработка за каждый последующий год работы до достижения 80 % заработка.</w:t>
      </w:r>
    </w:p>
    <w:p w:rsidR="003461FB" w:rsidRPr="00135785" w:rsidRDefault="003461FB" w:rsidP="00135785">
      <w:pPr>
        <w:tabs>
          <w:tab w:val="left" w:pos="993"/>
        </w:tabs>
        <w:ind w:firstLine="709"/>
        <w:jc w:val="both"/>
      </w:pPr>
      <w:r w:rsidRPr="00135785">
        <w:t>В Сегежском муниципальном районе:</w:t>
      </w:r>
    </w:p>
    <w:p w:rsidR="003461FB" w:rsidRPr="00135785" w:rsidRDefault="003461FB" w:rsidP="00135785">
      <w:pPr>
        <w:tabs>
          <w:tab w:val="left" w:pos="567"/>
        </w:tabs>
        <w:ind w:firstLine="709"/>
        <w:jc w:val="both"/>
      </w:pPr>
      <w:r w:rsidRPr="00135785">
        <w:t>- районный коэффициент устанавливается в размере 1,3;</w:t>
      </w:r>
    </w:p>
    <w:p w:rsidR="003461FB" w:rsidRPr="00135785" w:rsidRDefault="003461FB" w:rsidP="00135785">
      <w:pPr>
        <w:tabs>
          <w:tab w:val="left" w:pos="993"/>
        </w:tabs>
        <w:ind w:firstLine="709"/>
        <w:jc w:val="both"/>
      </w:pPr>
      <w:r w:rsidRPr="00135785">
        <w:t xml:space="preserve">- процентная надбавка за стаж работы в </w:t>
      </w:r>
      <w:proofErr w:type="gramStart"/>
      <w:r w:rsidRPr="00135785">
        <w:t>местностях, приравненных к районам Крайнего Севера устанавливается</w:t>
      </w:r>
      <w:proofErr w:type="gramEnd"/>
      <w:r w:rsidRPr="00135785">
        <w:t xml:space="preserve"> в следующих размерах: 10 % заработка по истечении первого года работы, с увеличением на 10 % заработка за каждый последующий год работы до достижения 50 % заработка.</w:t>
      </w:r>
    </w:p>
    <w:p w:rsidR="003461FB" w:rsidRPr="00135785" w:rsidRDefault="003461FB" w:rsidP="00135785">
      <w:pPr>
        <w:pStyle w:val="a3"/>
        <w:numPr>
          <w:ilvl w:val="1"/>
          <w:numId w:val="4"/>
        </w:numPr>
        <w:tabs>
          <w:tab w:val="left" w:pos="1134"/>
        </w:tabs>
        <w:ind w:left="0" w:firstLine="709"/>
        <w:jc w:val="both"/>
      </w:pPr>
      <w:proofErr w:type="gramStart"/>
      <w:r w:rsidRPr="00135785">
        <w:t>Молодежи (лицам в возрасте до 30 лет), прожившей не менее года в районах Крайнего Севера и вступающей в трудовые отношения, процентная надбавка начисляется в размере 20% по истечении первых шести месяцев работы с увеличением на 20 % за каждые последующие шесть месяцев, и по достижении 60 % процентной надбавки – в размере 20 %  за  год работы, а в местностях,  приравненных к районам Крайнего</w:t>
      </w:r>
      <w:proofErr w:type="gramEnd"/>
      <w:r w:rsidRPr="00135785">
        <w:t xml:space="preserve"> Севера – в размере 10% за каждые шесть месяцев работы.</w:t>
      </w:r>
    </w:p>
    <w:p w:rsidR="003461FB" w:rsidRPr="00135785" w:rsidRDefault="003461FB" w:rsidP="00135785">
      <w:pPr>
        <w:pStyle w:val="a3"/>
        <w:numPr>
          <w:ilvl w:val="1"/>
          <w:numId w:val="4"/>
        </w:numPr>
        <w:tabs>
          <w:tab w:val="left" w:pos="1134"/>
        </w:tabs>
        <w:ind w:left="0" w:firstLine="709"/>
        <w:jc w:val="both"/>
      </w:pPr>
      <w:r w:rsidRPr="00135785">
        <w:t>Выплаты компенсационного характера работникам в других случаях выполнения работ в условиях, отклоняющихся от нормальных, устанавливаются с учетом статей 149-154 Трудового кодекса Российской Федерации.</w:t>
      </w:r>
    </w:p>
    <w:p w:rsidR="003461FB" w:rsidRPr="00135785" w:rsidRDefault="003461FB" w:rsidP="00135785">
      <w:pPr>
        <w:pStyle w:val="a3"/>
        <w:numPr>
          <w:ilvl w:val="1"/>
          <w:numId w:val="4"/>
        </w:numPr>
        <w:tabs>
          <w:tab w:val="left" w:pos="1134"/>
        </w:tabs>
        <w:ind w:left="0" w:firstLine="709"/>
        <w:jc w:val="both"/>
      </w:pPr>
      <w:proofErr w:type="gramStart"/>
      <w:r w:rsidRPr="0013578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и при выполнении работ в других условиях, отклоняющихся от нормальных), устанавливаются в соответствии с законодательством в пределах фонда оплаты труда работников учреждения.</w:t>
      </w:r>
      <w:proofErr w:type="gramEnd"/>
    </w:p>
    <w:p w:rsidR="003461FB" w:rsidRPr="00135785" w:rsidRDefault="003461FB" w:rsidP="00135785">
      <w:pPr>
        <w:pStyle w:val="a3"/>
        <w:numPr>
          <w:ilvl w:val="2"/>
          <w:numId w:val="4"/>
        </w:numPr>
        <w:tabs>
          <w:tab w:val="left" w:pos="1134"/>
        </w:tabs>
        <w:ind w:left="0" w:firstLine="720"/>
        <w:jc w:val="both"/>
      </w:pPr>
      <w:r w:rsidRPr="00135785">
        <w:lastRenderedPageBreak/>
        <w:t>Выплата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461FB" w:rsidRPr="00135785" w:rsidRDefault="003461FB" w:rsidP="00135785">
      <w:pPr>
        <w:pStyle w:val="a3"/>
        <w:numPr>
          <w:ilvl w:val="2"/>
          <w:numId w:val="4"/>
        </w:numPr>
        <w:tabs>
          <w:tab w:val="left" w:pos="1134"/>
        </w:tabs>
        <w:ind w:left="0" w:firstLine="720"/>
        <w:jc w:val="both"/>
      </w:pPr>
      <w:r w:rsidRPr="00135785">
        <w:t>Выплата за работу в ночное время производится работникам учреждения за каждый час работы в ночное время в соответствии со статьей 154 Трудового кодекса Российской Федерации и постановлением Правительства Российской Федерации от 22 июля 2008 года N 554 «О минимальном размере повышения оплаты труда за работу в ночное время».</w:t>
      </w:r>
    </w:p>
    <w:p w:rsidR="003461FB" w:rsidRPr="00135785" w:rsidRDefault="003461FB" w:rsidP="00135785">
      <w:pPr>
        <w:tabs>
          <w:tab w:val="left" w:pos="709"/>
        </w:tabs>
        <w:jc w:val="both"/>
      </w:pPr>
      <w:r w:rsidRPr="00135785">
        <w:tab/>
        <w:t>Размер выплаты за работу в ночное время (с 22.00 часов до 6.00 часов) составляет 20% от оклада (должностного оклада) работника учреждения за каждый час работы в ночное время. 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w:t>
      </w:r>
    </w:p>
    <w:p w:rsidR="003461FB" w:rsidRPr="00135785" w:rsidRDefault="003461FB" w:rsidP="00135785">
      <w:pPr>
        <w:pStyle w:val="a3"/>
        <w:numPr>
          <w:ilvl w:val="2"/>
          <w:numId w:val="4"/>
        </w:numPr>
        <w:tabs>
          <w:tab w:val="left" w:pos="1134"/>
        </w:tabs>
        <w:ind w:left="0" w:firstLine="720"/>
        <w:jc w:val="both"/>
      </w:pPr>
      <w:r w:rsidRPr="00135785">
        <w:t>Выплата за работу в выходные и нерабочие праздничные дни производится работникам учреждения в соответствии со статьей 153 Трудового кодекса Российской Федерации.</w:t>
      </w:r>
    </w:p>
    <w:p w:rsidR="003461FB" w:rsidRPr="00135785" w:rsidRDefault="003461FB" w:rsidP="00135785">
      <w:pPr>
        <w:autoSpaceDE w:val="0"/>
        <w:autoSpaceDN w:val="0"/>
        <w:adjustRightInd w:val="0"/>
        <w:ind w:firstLine="709"/>
        <w:jc w:val="both"/>
      </w:pPr>
      <w:r w:rsidRPr="00135785">
        <w:t>Размер выплаты за работу в выходные и нерабочие праздничные дни составляет:</w:t>
      </w:r>
    </w:p>
    <w:p w:rsidR="003461FB" w:rsidRPr="00135785" w:rsidRDefault="003461FB" w:rsidP="00135785">
      <w:pPr>
        <w:autoSpaceDE w:val="0"/>
        <w:autoSpaceDN w:val="0"/>
        <w:adjustRightInd w:val="0"/>
        <w:ind w:firstLine="709"/>
        <w:jc w:val="both"/>
      </w:pPr>
      <w:r w:rsidRPr="00135785">
        <w:t>- при работе полный рабочий день - одинарная дневная ставка сверх оклада (должностного оклада), если работа в выходной или нерабочий праздничный день производилась в пределах месячной нормы рабочего времени, и двойная дневная ставка сверх оклада (должностного оклада), если работа производилась сверх месячной нормы рабочего времени;</w:t>
      </w:r>
    </w:p>
    <w:p w:rsidR="003461FB" w:rsidRPr="00135785" w:rsidRDefault="003461FB" w:rsidP="00135785">
      <w:pPr>
        <w:autoSpaceDE w:val="0"/>
        <w:autoSpaceDN w:val="0"/>
        <w:adjustRightInd w:val="0"/>
        <w:ind w:firstLine="600"/>
        <w:jc w:val="both"/>
      </w:pPr>
      <w:proofErr w:type="gramStart"/>
      <w:r w:rsidRPr="00135785">
        <w:t>- при работе неполный рабочий день - одинарная часть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двойная часть оклада (должностного оклада) сверх оклада (должностного оклада) за каждый час работы, если работа производилась сверх месячной нормы рабочего времени.</w:t>
      </w:r>
      <w:proofErr w:type="gramEnd"/>
    </w:p>
    <w:p w:rsidR="003461FB" w:rsidRPr="00135785" w:rsidRDefault="003461FB" w:rsidP="00135785">
      <w:pPr>
        <w:pStyle w:val="a3"/>
        <w:numPr>
          <w:ilvl w:val="2"/>
          <w:numId w:val="4"/>
        </w:numPr>
        <w:autoSpaceDE w:val="0"/>
        <w:autoSpaceDN w:val="0"/>
        <w:adjustRightInd w:val="0"/>
        <w:ind w:left="0" w:firstLine="709"/>
        <w:jc w:val="both"/>
      </w:pPr>
      <w:r w:rsidRPr="00135785">
        <w:t>Оплата сверхурочной работы в соответствии со статьей 152 Трудового кодекса Российской Федерации производится за первые два часа работы - в полуторном размере, за последующие часы - в двойном размере.</w:t>
      </w:r>
    </w:p>
    <w:p w:rsidR="003461FB" w:rsidRPr="00135785" w:rsidRDefault="003461FB" w:rsidP="00135785">
      <w:pPr>
        <w:pStyle w:val="ConsPlusNormal"/>
        <w:numPr>
          <w:ilvl w:val="1"/>
          <w:numId w:val="4"/>
        </w:numPr>
        <w:ind w:left="0" w:firstLine="709"/>
        <w:jc w:val="both"/>
        <w:rPr>
          <w:rFonts w:ascii="Times New Roman" w:hAnsi="Times New Roman" w:cs="Times New Roman"/>
          <w:sz w:val="24"/>
          <w:szCs w:val="24"/>
        </w:rPr>
      </w:pPr>
      <w:r w:rsidRPr="00135785">
        <w:rPr>
          <w:rFonts w:ascii="Times New Roman" w:hAnsi="Times New Roman" w:cs="Times New Roman"/>
          <w:sz w:val="24"/>
          <w:szCs w:val="24"/>
        </w:rPr>
        <w:t xml:space="preserve">Выплаты за работу в условиях, отклоняющихся от нормальных, производятся на основании распорядительного акта руководителя учреждения о привлечении работника учреждения к работе в условиях, отклоняющихся </w:t>
      </w:r>
      <w:proofErr w:type="gramStart"/>
      <w:r w:rsidRPr="00135785">
        <w:rPr>
          <w:rFonts w:ascii="Times New Roman" w:hAnsi="Times New Roman" w:cs="Times New Roman"/>
          <w:sz w:val="24"/>
          <w:szCs w:val="24"/>
        </w:rPr>
        <w:t>от</w:t>
      </w:r>
      <w:proofErr w:type="gramEnd"/>
      <w:r w:rsidRPr="00135785">
        <w:rPr>
          <w:rFonts w:ascii="Times New Roman" w:hAnsi="Times New Roman" w:cs="Times New Roman"/>
          <w:sz w:val="24"/>
          <w:szCs w:val="24"/>
        </w:rPr>
        <w:t xml:space="preserve"> нормальных.</w:t>
      </w:r>
    </w:p>
    <w:p w:rsidR="003461FB" w:rsidRPr="00135785" w:rsidRDefault="003461FB" w:rsidP="00135785">
      <w:pPr>
        <w:pStyle w:val="ConsPlusNormal"/>
        <w:numPr>
          <w:ilvl w:val="1"/>
          <w:numId w:val="4"/>
        </w:numPr>
        <w:ind w:left="0" w:firstLine="709"/>
        <w:jc w:val="both"/>
        <w:rPr>
          <w:rFonts w:ascii="Times New Roman" w:hAnsi="Times New Roman" w:cs="Times New Roman"/>
          <w:sz w:val="24"/>
          <w:szCs w:val="24"/>
        </w:rPr>
      </w:pPr>
      <w:r w:rsidRPr="00135785">
        <w:rPr>
          <w:rFonts w:ascii="Times New Roman" w:hAnsi="Times New Roman" w:cs="Times New Roman"/>
          <w:sz w:val="24"/>
          <w:szCs w:val="24"/>
        </w:rPr>
        <w:t>Выплаты компенсационного характера, размеры которых устанавливаются в процентном отношении к окладу (должностному окладу), не образуют новый оклад (должностной оклад).</w:t>
      </w:r>
    </w:p>
    <w:p w:rsidR="003461FB" w:rsidRPr="00135785" w:rsidRDefault="003461FB" w:rsidP="00135785">
      <w:pPr>
        <w:pStyle w:val="ConsPlusNormal"/>
        <w:numPr>
          <w:ilvl w:val="1"/>
          <w:numId w:val="4"/>
        </w:numPr>
        <w:ind w:left="0" w:firstLine="709"/>
        <w:jc w:val="both"/>
        <w:rPr>
          <w:rFonts w:ascii="Times New Roman" w:hAnsi="Times New Roman" w:cs="Times New Roman"/>
          <w:sz w:val="24"/>
          <w:szCs w:val="24"/>
        </w:rPr>
      </w:pPr>
      <w:proofErr w:type="gramStart"/>
      <w:r w:rsidRPr="00135785">
        <w:rPr>
          <w:rFonts w:ascii="Times New Roman" w:hAnsi="Times New Roman" w:cs="Times New Roman"/>
          <w:sz w:val="24"/>
          <w:szCs w:val="24"/>
        </w:rPr>
        <w:t>В случае если начисленная месячная заработная плата работника учреждения (без учета районного коэффициента и процентной надбавки за стаж работы в районах Крайнего Севера и приравненных к ним местностях, оплаты за сверхурочную работу, работу в ночное время, выходные и нерабочие праздничные дни, доплат за исполнение обязанностей временно отсутствующего работника, совмещение профессий (должностей), расширение зоны обслуживания или увеличение объема работы) ниже минимального</w:t>
      </w:r>
      <w:proofErr w:type="gramEnd"/>
      <w:r w:rsidRPr="00135785">
        <w:rPr>
          <w:rFonts w:ascii="Times New Roman" w:hAnsi="Times New Roman" w:cs="Times New Roman"/>
          <w:sz w:val="24"/>
          <w:szCs w:val="24"/>
        </w:rPr>
        <w:t xml:space="preserve"> </w:t>
      </w:r>
      <w:proofErr w:type="gramStart"/>
      <w:r w:rsidRPr="00135785">
        <w:rPr>
          <w:rFonts w:ascii="Times New Roman" w:hAnsi="Times New Roman" w:cs="Times New Roman"/>
          <w:sz w:val="24"/>
          <w:szCs w:val="24"/>
        </w:rPr>
        <w:t>размера оплаты труда (либо минимальной заработной платы в Республике Карелия, если ее размер выше минимального размера оплаты труда, установленного федеральным законом) при условии, что указанным работником полностью отработана за этот период норма рабочего времени, установленная законодательством Российской Федерации, и выполнены нормы труда (трудовые обязанности), устанавливается доплата до минимального размера оплаты труда (либо минимальной заработной платы в Республике Карелия, если ее</w:t>
      </w:r>
      <w:proofErr w:type="gramEnd"/>
      <w:r w:rsidRPr="00135785">
        <w:rPr>
          <w:rFonts w:ascii="Times New Roman" w:hAnsi="Times New Roman" w:cs="Times New Roman"/>
          <w:sz w:val="24"/>
          <w:szCs w:val="24"/>
        </w:rPr>
        <w:t xml:space="preserve"> размер выше минимального </w:t>
      </w:r>
      <w:proofErr w:type="gramStart"/>
      <w:r w:rsidRPr="00135785">
        <w:rPr>
          <w:rFonts w:ascii="Times New Roman" w:hAnsi="Times New Roman" w:cs="Times New Roman"/>
          <w:sz w:val="24"/>
          <w:szCs w:val="24"/>
        </w:rPr>
        <w:t>размера оплаты труда</w:t>
      </w:r>
      <w:proofErr w:type="gramEnd"/>
      <w:r w:rsidRPr="00135785">
        <w:rPr>
          <w:rFonts w:ascii="Times New Roman" w:hAnsi="Times New Roman" w:cs="Times New Roman"/>
          <w:sz w:val="24"/>
          <w:szCs w:val="24"/>
        </w:rPr>
        <w:t xml:space="preserve">, </w:t>
      </w:r>
      <w:r w:rsidRPr="00135785">
        <w:rPr>
          <w:rFonts w:ascii="Times New Roman" w:hAnsi="Times New Roman" w:cs="Times New Roman"/>
          <w:sz w:val="24"/>
          <w:szCs w:val="24"/>
        </w:rPr>
        <w:lastRenderedPageBreak/>
        <w:t>установленного федеральным законом) (далее - доплата).</w:t>
      </w:r>
    </w:p>
    <w:p w:rsidR="003461FB" w:rsidRPr="00135785" w:rsidRDefault="003461FB" w:rsidP="00135785">
      <w:pPr>
        <w:pStyle w:val="ConsPlusNormal"/>
        <w:numPr>
          <w:ilvl w:val="1"/>
          <w:numId w:val="4"/>
        </w:numPr>
        <w:ind w:left="0" w:firstLine="709"/>
        <w:jc w:val="both"/>
        <w:rPr>
          <w:rFonts w:ascii="Times New Roman" w:hAnsi="Times New Roman" w:cs="Times New Roman"/>
          <w:sz w:val="24"/>
          <w:szCs w:val="24"/>
        </w:rPr>
      </w:pPr>
      <w:proofErr w:type="gramStart"/>
      <w:r w:rsidRPr="00135785">
        <w:rPr>
          <w:rFonts w:ascii="Times New Roman" w:hAnsi="Times New Roman" w:cs="Times New Roman"/>
          <w:sz w:val="24"/>
          <w:szCs w:val="24"/>
        </w:rPr>
        <w:t>Доплата к начисленной месячной заработной плате работника учреждения устанавливается без учета районного коэффициента и процентной надбавки за стаж работы в районах Крайнего Севера и приравненных к ним местностях, оплаты за сверхурочную работу, работу в ночное время, выходные и нерабочие праздничные дни, доплат за исполнение обязанностей временно отсутствующего работника, совмещение профессий (должностей), расширение зоны обслуживания или увеличение объема работы и выплачивается</w:t>
      </w:r>
      <w:proofErr w:type="gramEnd"/>
      <w:r w:rsidRPr="00135785">
        <w:rPr>
          <w:rFonts w:ascii="Times New Roman" w:hAnsi="Times New Roman" w:cs="Times New Roman"/>
          <w:sz w:val="24"/>
          <w:szCs w:val="24"/>
        </w:rPr>
        <w:t xml:space="preserve"> в сроки, установленные для выплаты заработной платы.</w:t>
      </w:r>
    </w:p>
    <w:p w:rsidR="003461FB" w:rsidRPr="00135785" w:rsidRDefault="003461FB" w:rsidP="00135785">
      <w:pPr>
        <w:pStyle w:val="ConsPlusNormal"/>
        <w:jc w:val="both"/>
        <w:rPr>
          <w:rFonts w:ascii="Times New Roman" w:hAnsi="Times New Roman" w:cs="Times New Roman"/>
          <w:sz w:val="24"/>
          <w:szCs w:val="24"/>
        </w:rPr>
      </w:pPr>
      <w:r w:rsidRPr="00135785">
        <w:rPr>
          <w:rFonts w:ascii="Times New Roman" w:hAnsi="Times New Roman" w:cs="Times New Roman"/>
          <w:sz w:val="24"/>
          <w:szCs w:val="24"/>
        </w:rPr>
        <w:t>Работнику учреждения, не полностью отработавшему месячную норму рабочего времени, установленную законодательством Российской Федерации, и не полностью выполнившему нормы труда (трудовые обязанности), доплата производится пропорционально отработанному времени (выполненному объему работы) и включается в расчет среднего заработка.</w:t>
      </w:r>
    </w:p>
    <w:p w:rsidR="003461FB" w:rsidRPr="00135785" w:rsidRDefault="003461FB" w:rsidP="00135785">
      <w:pPr>
        <w:pStyle w:val="ConsPlusNormal"/>
        <w:jc w:val="both"/>
        <w:rPr>
          <w:rFonts w:ascii="Times New Roman" w:hAnsi="Times New Roman" w:cs="Times New Roman"/>
          <w:sz w:val="24"/>
          <w:szCs w:val="24"/>
        </w:rPr>
      </w:pPr>
      <w:r w:rsidRPr="00135785">
        <w:rPr>
          <w:rFonts w:ascii="Times New Roman" w:hAnsi="Times New Roman" w:cs="Times New Roman"/>
          <w:sz w:val="24"/>
          <w:szCs w:val="24"/>
        </w:rPr>
        <w:t>Доплата к начисленной месячной заработной плате устанавливается в абсолютной величине. Размер доплаты работнику учреждения определяется по формуле:</w:t>
      </w:r>
    </w:p>
    <w:p w:rsidR="003461FB" w:rsidRPr="00135785" w:rsidRDefault="003461FB" w:rsidP="00135785">
      <w:pPr>
        <w:pStyle w:val="ConsPlusNormal"/>
        <w:ind w:firstLine="540"/>
        <w:jc w:val="both"/>
        <w:rPr>
          <w:rFonts w:ascii="Times New Roman" w:hAnsi="Times New Roman" w:cs="Times New Roman"/>
          <w:sz w:val="24"/>
          <w:szCs w:val="24"/>
        </w:rPr>
      </w:pPr>
      <w:proofErr w:type="spellStart"/>
      <w:r w:rsidRPr="00135785">
        <w:rPr>
          <w:rFonts w:ascii="Times New Roman" w:hAnsi="Times New Roman" w:cs="Times New Roman"/>
          <w:sz w:val="24"/>
          <w:szCs w:val="24"/>
        </w:rPr>
        <w:t>Д=Рм-Рн</w:t>
      </w:r>
      <w:proofErr w:type="spellEnd"/>
      <w:r w:rsidRPr="00135785">
        <w:rPr>
          <w:rFonts w:ascii="Times New Roman" w:hAnsi="Times New Roman" w:cs="Times New Roman"/>
          <w:sz w:val="24"/>
          <w:szCs w:val="24"/>
        </w:rPr>
        <w:t>, где:</w:t>
      </w:r>
    </w:p>
    <w:p w:rsidR="003461FB" w:rsidRPr="00135785" w:rsidRDefault="003461FB" w:rsidP="00135785">
      <w:pPr>
        <w:pStyle w:val="ConsPlusNormal"/>
        <w:ind w:firstLine="540"/>
        <w:jc w:val="both"/>
        <w:rPr>
          <w:rFonts w:ascii="Times New Roman" w:hAnsi="Times New Roman" w:cs="Times New Roman"/>
          <w:sz w:val="24"/>
          <w:szCs w:val="24"/>
        </w:rPr>
      </w:pPr>
      <w:r w:rsidRPr="00135785">
        <w:rPr>
          <w:rFonts w:ascii="Times New Roman" w:hAnsi="Times New Roman" w:cs="Times New Roman"/>
          <w:sz w:val="24"/>
          <w:szCs w:val="24"/>
        </w:rPr>
        <w:t>Д-размер доплаты;</w:t>
      </w:r>
    </w:p>
    <w:p w:rsidR="003461FB" w:rsidRPr="00135785" w:rsidRDefault="003461FB" w:rsidP="00135785">
      <w:pPr>
        <w:pStyle w:val="ConsPlusNormal"/>
        <w:ind w:firstLine="540"/>
        <w:jc w:val="both"/>
        <w:rPr>
          <w:rFonts w:ascii="Times New Roman" w:hAnsi="Times New Roman" w:cs="Times New Roman"/>
          <w:sz w:val="24"/>
          <w:szCs w:val="24"/>
        </w:rPr>
      </w:pPr>
      <w:proofErr w:type="spellStart"/>
      <w:r w:rsidRPr="00135785">
        <w:rPr>
          <w:rFonts w:ascii="Times New Roman" w:hAnsi="Times New Roman" w:cs="Times New Roman"/>
          <w:sz w:val="24"/>
          <w:szCs w:val="24"/>
        </w:rPr>
        <w:t>Рм</w:t>
      </w:r>
      <w:proofErr w:type="spellEnd"/>
      <w:r w:rsidRPr="00135785">
        <w:rPr>
          <w:rFonts w:ascii="Times New Roman" w:hAnsi="Times New Roman" w:cs="Times New Roman"/>
          <w:sz w:val="24"/>
          <w:szCs w:val="24"/>
        </w:rPr>
        <w:t xml:space="preserve"> - минимальный </w:t>
      </w:r>
      <w:proofErr w:type="gramStart"/>
      <w:r w:rsidRPr="00135785">
        <w:rPr>
          <w:rFonts w:ascii="Times New Roman" w:hAnsi="Times New Roman" w:cs="Times New Roman"/>
          <w:sz w:val="24"/>
          <w:szCs w:val="24"/>
        </w:rPr>
        <w:t>размер оплаты труда</w:t>
      </w:r>
      <w:proofErr w:type="gramEnd"/>
      <w:r w:rsidRPr="00135785">
        <w:rPr>
          <w:rFonts w:ascii="Times New Roman" w:hAnsi="Times New Roman" w:cs="Times New Roman"/>
          <w:sz w:val="24"/>
          <w:szCs w:val="24"/>
        </w:rPr>
        <w:t xml:space="preserve"> (либо минимальная заработная плата в Республике Карелия, если ее размер выше минимального размера оплаты труда, установленного федеральным законом);</w:t>
      </w:r>
    </w:p>
    <w:p w:rsidR="003461FB" w:rsidRPr="00135785" w:rsidRDefault="003461FB" w:rsidP="00135785">
      <w:pPr>
        <w:pStyle w:val="ConsPlusNormal"/>
        <w:ind w:firstLine="540"/>
        <w:jc w:val="both"/>
        <w:rPr>
          <w:rFonts w:ascii="Times New Roman" w:hAnsi="Times New Roman" w:cs="Times New Roman"/>
          <w:sz w:val="24"/>
          <w:szCs w:val="24"/>
        </w:rPr>
      </w:pPr>
      <w:proofErr w:type="spellStart"/>
      <w:proofErr w:type="gramStart"/>
      <w:r w:rsidRPr="00135785">
        <w:rPr>
          <w:rFonts w:ascii="Times New Roman" w:hAnsi="Times New Roman" w:cs="Times New Roman"/>
          <w:sz w:val="24"/>
          <w:szCs w:val="24"/>
        </w:rPr>
        <w:t>Рн</w:t>
      </w:r>
      <w:proofErr w:type="spellEnd"/>
      <w:r w:rsidRPr="00135785">
        <w:rPr>
          <w:rFonts w:ascii="Times New Roman" w:hAnsi="Times New Roman" w:cs="Times New Roman"/>
          <w:sz w:val="24"/>
          <w:szCs w:val="24"/>
        </w:rPr>
        <w:t xml:space="preserve"> - размер начисленной месячной заработной платы работнику учреждения, отработавшему за этот период норму рабочего времени, установленную законодательством Российской Федерации, и выполнившему нормы труда (трудовые обязанности) (без учета районного коэффициента и процентной надбавки за стаж работы в районах Крайнего Севера и приравненных к ним местностях, оплаты за сверхурочную работу, работу в ночное время, выходные и нерабочие праздничные дни, доплат за исполнение</w:t>
      </w:r>
      <w:proofErr w:type="gramEnd"/>
      <w:r w:rsidRPr="00135785">
        <w:rPr>
          <w:rFonts w:ascii="Times New Roman" w:hAnsi="Times New Roman" w:cs="Times New Roman"/>
          <w:sz w:val="24"/>
          <w:szCs w:val="24"/>
        </w:rPr>
        <w:t xml:space="preserve"> обязанностей временно отсутствующего работника, совмещение профессий (должностей), расширение зоны обслуживания или увеличение объема работы).</w:t>
      </w:r>
    </w:p>
    <w:p w:rsidR="003461FB" w:rsidRPr="00135785" w:rsidRDefault="003461FB" w:rsidP="00135785">
      <w:pPr>
        <w:pStyle w:val="a3"/>
        <w:numPr>
          <w:ilvl w:val="1"/>
          <w:numId w:val="4"/>
        </w:numPr>
        <w:ind w:left="0" w:firstLine="709"/>
        <w:jc w:val="both"/>
      </w:pPr>
      <w:r w:rsidRPr="00135785">
        <w:t>Размеры и условия осуществления выплат компенсационного характера являются обязательными для включения в трудовые договоры работников, заключаемые с учетом положений приказа Министерства труда и социальной защиты Российской Федерации от 26 апреля 2013 года N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p>
    <w:p w:rsidR="003461FB" w:rsidRPr="00135785" w:rsidRDefault="003461FB" w:rsidP="00135785">
      <w:pPr>
        <w:ind w:firstLine="709"/>
        <w:jc w:val="both"/>
      </w:pPr>
    </w:p>
    <w:p w:rsidR="003461FB" w:rsidRPr="00135785" w:rsidRDefault="003461FB" w:rsidP="00135785">
      <w:pPr>
        <w:pStyle w:val="a3"/>
        <w:numPr>
          <w:ilvl w:val="0"/>
          <w:numId w:val="1"/>
        </w:numPr>
        <w:suppressAutoHyphens w:val="0"/>
        <w:autoSpaceDE w:val="0"/>
        <w:autoSpaceDN w:val="0"/>
        <w:adjustRightInd w:val="0"/>
        <w:jc w:val="center"/>
        <w:rPr>
          <w:b/>
          <w:lang w:eastAsia="ru-RU"/>
        </w:rPr>
      </w:pPr>
      <w:r w:rsidRPr="00135785">
        <w:rPr>
          <w:b/>
          <w:lang w:eastAsia="ru-RU"/>
        </w:rPr>
        <w:t>Виды и условия осуществления выплат стимулирующего характера</w:t>
      </w:r>
    </w:p>
    <w:p w:rsidR="003461FB" w:rsidRPr="00135785" w:rsidRDefault="003461FB" w:rsidP="00135785">
      <w:pPr>
        <w:autoSpaceDE w:val="0"/>
        <w:autoSpaceDN w:val="0"/>
        <w:adjustRightInd w:val="0"/>
        <w:jc w:val="both"/>
      </w:pPr>
    </w:p>
    <w:p w:rsidR="003461FB" w:rsidRPr="00135785" w:rsidRDefault="003461FB" w:rsidP="00135785">
      <w:pPr>
        <w:pStyle w:val="a3"/>
        <w:numPr>
          <w:ilvl w:val="1"/>
          <w:numId w:val="6"/>
        </w:numPr>
        <w:tabs>
          <w:tab w:val="left" w:pos="1134"/>
        </w:tabs>
        <w:autoSpaceDE w:val="0"/>
        <w:autoSpaceDN w:val="0"/>
        <w:adjustRightInd w:val="0"/>
        <w:ind w:left="0" w:firstLine="709"/>
        <w:jc w:val="both"/>
        <w:rPr>
          <w:rFonts w:eastAsia="Calibri"/>
          <w:lang w:eastAsia="en-US"/>
        </w:rPr>
      </w:pPr>
      <w:r w:rsidRPr="00135785">
        <w:t xml:space="preserve">В целях стимулирования работников учреждения к качественному результату труда, а также поощрения за выполненную работу работникам учреждения устанавливаются выплаты стимулирующего характера. </w:t>
      </w:r>
    </w:p>
    <w:p w:rsidR="003461FB" w:rsidRPr="00135785" w:rsidRDefault="003461FB" w:rsidP="00135785">
      <w:pPr>
        <w:tabs>
          <w:tab w:val="left" w:pos="5730"/>
        </w:tabs>
        <w:autoSpaceDE w:val="0"/>
        <w:autoSpaceDN w:val="0"/>
        <w:adjustRightInd w:val="0"/>
        <w:ind w:firstLine="709"/>
        <w:jc w:val="both"/>
      </w:pPr>
      <w:r w:rsidRPr="00135785">
        <w:t>В учреждении устанавливаются следующие виды выплат стимулирующего характера:</w:t>
      </w:r>
      <w:r w:rsidRPr="00135785">
        <w:tab/>
      </w:r>
    </w:p>
    <w:p w:rsidR="003461FB" w:rsidRPr="00135785" w:rsidRDefault="003461FB" w:rsidP="00135785">
      <w:pPr>
        <w:autoSpaceDE w:val="0"/>
        <w:autoSpaceDN w:val="0"/>
        <w:adjustRightInd w:val="0"/>
        <w:ind w:firstLine="540"/>
        <w:jc w:val="both"/>
      </w:pPr>
      <w:r w:rsidRPr="00135785">
        <w:t>- выплаты за качество выполняемых работ;</w:t>
      </w:r>
    </w:p>
    <w:p w:rsidR="003461FB" w:rsidRPr="00135785" w:rsidRDefault="003461FB" w:rsidP="00135785">
      <w:pPr>
        <w:widowControl w:val="0"/>
        <w:autoSpaceDE w:val="0"/>
        <w:autoSpaceDN w:val="0"/>
        <w:adjustRightInd w:val="0"/>
        <w:ind w:firstLine="539"/>
        <w:jc w:val="both"/>
      </w:pPr>
      <w:r w:rsidRPr="00135785">
        <w:t>- выплата за интенсивность и высокие результаты работы;</w:t>
      </w:r>
    </w:p>
    <w:p w:rsidR="003461FB" w:rsidRPr="00135785" w:rsidRDefault="003461FB" w:rsidP="00135785">
      <w:pPr>
        <w:widowControl w:val="0"/>
        <w:autoSpaceDE w:val="0"/>
        <w:autoSpaceDN w:val="0"/>
        <w:adjustRightInd w:val="0"/>
        <w:ind w:firstLine="539"/>
        <w:jc w:val="both"/>
      </w:pPr>
      <w:r w:rsidRPr="00135785">
        <w:t>- премиальные выплаты по итогам работы.</w:t>
      </w:r>
    </w:p>
    <w:p w:rsidR="003461FB" w:rsidRPr="00135785" w:rsidRDefault="003461FB" w:rsidP="00135785">
      <w:pPr>
        <w:pStyle w:val="a3"/>
        <w:numPr>
          <w:ilvl w:val="1"/>
          <w:numId w:val="5"/>
        </w:numPr>
        <w:tabs>
          <w:tab w:val="left" w:pos="1134"/>
        </w:tabs>
        <w:autoSpaceDE w:val="0"/>
        <w:autoSpaceDN w:val="0"/>
        <w:adjustRightInd w:val="0"/>
        <w:ind w:left="0" w:firstLine="709"/>
        <w:jc w:val="both"/>
      </w:pPr>
      <w:r w:rsidRPr="00135785">
        <w:t xml:space="preserve">В целях стимулирования работников учреждения к повышению эффективности труда устанавливаются выплаты стимулирующего характера за качество выполняемых работ с учётом </w:t>
      </w:r>
      <w:proofErr w:type="gramStart"/>
      <w:r w:rsidRPr="00135785">
        <w:t>достижения показателей эффективности деятельности работников</w:t>
      </w:r>
      <w:proofErr w:type="gramEnd"/>
      <w:r w:rsidRPr="00135785">
        <w:t>.</w:t>
      </w:r>
    </w:p>
    <w:p w:rsidR="003461FB" w:rsidRPr="00135785" w:rsidRDefault="003461FB" w:rsidP="00135785">
      <w:pPr>
        <w:autoSpaceDE w:val="0"/>
        <w:autoSpaceDN w:val="0"/>
        <w:adjustRightInd w:val="0"/>
        <w:ind w:firstLine="709"/>
        <w:jc w:val="both"/>
      </w:pPr>
      <w:r w:rsidRPr="00135785">
        <w:t xml:space="preserve">Разработка </w:t>
      </w:r>
      <w:proofErr w:type="gramStart"/>
      <w:r w:rsidRPr="00135785">
        <w:t>показателей эффективности деятельности работников учреждени</w:t>
      </w:r>
      <w:r w:rsidR="00BC1BF8">
        <w:t>я</w:t>
      </w:r>
      <w:proofErr w:type="gramEnd"/>
      <w:r w:rsidRPr="00135785">
        <w:t xml:space="preserve"> и критериев их оценки осуществляется с учетом следующих принципов:</w:t>
      </w:r>
    </w:p>
    <w:p w:rsidR="003461FB" w:rsidRPr="00135785" w:rsidRDefault="003461FB" w:rsidP="00135785">
      <w:pPr>
        <w:autoSpaceDE w:val="0"/>
        <w:autoSpaceDN w:val="0"/>
        <w:adjustRightInd w:val="0"/>
        <w:ind w:firstLine="709"/>
        <w:jc w:val="both"/>
      </w:pPr>
      <w:r w:rsidRPr="00135785">
        <w:lastRenderedPageBreak/>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3461FB" w:rsidRPr="00135785" w:rsidRDefault="003461FB" w:rsidP="00135785">
      <w:pPr>
        <w:autoSpaceDE w:val="0"/>
        <w:autoSpaceDN w:val="0"/>
        <w:adjustRightInd w:val="0"/>
        <w:ind w:firstLine="709"/>
        <w:jc w:val="both"/>
      </w:pPr>
      <w:r w:rsidRPr="00135785">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3461FB" w:rsidRPr="00135785" w:rsidRDefault="003461FB" w:rsidP="00135785">
      <w:pPr>
        <w:autoSpaceDE w:val="0"/>
        <w:autoSpaceDN w:val="0"/>
        <w:adjustRightInd w:val="0"/>
        <w:ind w:firstLine="709"/>
        <w:jc w:val="both"/>
      </w:pPr>
      <w:r w:rsidRPr="00135785">
        <w:t>в) адекватность - вознаграждение должно быть адекватно трудовому вкладу каждого работника в результат коллективного труда;</w:t>
      </w:r>
    </w:p>
    <w:p w:rsidR="003461FB" w:rsidRPr="00135785" w:rsidRDefault="003461FB" w:rsidP="00135785">
      <w:pPr>
        <w:autoSpaceDE w:val="0"/>
        <w:autoSpaceDN w:val="0"/>
        <w:adjustRightInd w:val="0"/>
        <w:ind w:firstLine="709"/>
        <w:jc w:val="both"/>
      </w:pPr>
      <w:r w:rsidRPr="00135785">
        <w:t>г) своевременность - вознаграждение должно следовать за достижением результатов;</w:t>
      </w:r>
    </w:p>
    <w:p w:rsidR="003461FB" w:rsidRPr="00135785" w:rsidRDefault="003461FB" w:rsidP="00135785">
      <w:pPr>
        <w:autoSpaceDE w:val="0"/>
        <w:autoSpaceDN w:val="0"/>
        <w:adjustRightInd w:val="0"/>
        <w:ind w:firstLine="709"/>
        <w:jc w:val="both"/>
      </w:pPr>
      <w:r w:rsidRPr="00135785">
        <w:t>д) прозрачность - правила определения вознаграждения должны быть понятны каждому работнику.</w:t>
      </w:r>
    </w:p>
    <w:p w:rsidR="003461FB" w:rsidRPr="00135785" w:rsidRDefault="003461FB" w:rsidP="00135785">
      <w:pPr>
        <w:autoSpaceDE w:val="0"/>
        <w:autoSpaceDN w:val="0"/>
        <w:adjustRightInd w:val="0"/>
        <w:ind w:firstLine="709"/>
        <w:jc w:val="both"/>
      </w:pPr>
      <w:r w:rsidRPr="00135785">
        <w:t>Перечень показателей эффективности деятельности работников, размер выплаты за качество выполняемых работ устанавливаемой на основании этих показателей и порядок назначения данной выплаты определяются положением о показателях эффективности деятельности работников учреждения, являющимся приложением к коллективному договору.</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Единовременно выплаты за качество выполняемых работ устанавливаются работникам учреждения при наступлении следующих обстоятельств:</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при награждении государственными наградами Российской Федерации - в размере двух должностных окладов;</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при награждении государственными наградами Республики Карелия - в размере одного должностного оклада;</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при награждении Почетной грамотой Министерства труда и социальной защиты Российской Федерации - в размере одного должностного оклада;</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при присвоении ученой степени кандидата (доктора) наук с учетом профиля деятельности учреждения - в размере одного должностного оклада;</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при награждении Почетной грамотой Министерства социальной защиты Республики Карелия - в размере 0,5 должностного оклада;</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при наличии почетного звания «Заслуженный работник социальной защиты населения Российской Федерации» и «Заслуженный работник социальной защиты населения Республики Карелия» - 10% от оклада (должностного оклада).</w:t>
      </w:r>
    </w:p>
    <w:p w:rsidR="003461FB" w:rsidRPr="00135785" w:rsidRDefault="003461FB" w:rsidP="00135785">
      <w:pPr>
        <w:widowControl w:val="0"/>
        <w:tabs>
          <w:tab w:val="left" w:pos="851"/>
          <w:tab w:val="left" w:pos="1134"/>
        </w:tabs>
        <w:autoSpaceDE w:val="0"/>
        <w:autoSpaceDN w:val="0"/>
        <w:adjustRightInd w:val="0"/>
        <w:ind w:firstLine="709"/>
        <w:jc w:val="both"/>
      </w:pPr>
      <w:r w:rsidRPr="00135785">
        <w:t>- с учетом обеспечения финансовыми средствами по решению руководителя учреждения, работнику, участвующему во Всероссийском конкурсе на звание «Лучший работник учреждения социального обслуживания» и включенному по результатам второго и третьего этапов в состав лауреатов, может устанавливаться единовременная выплата стимулирующего характера. Рекомендуемый размер выплаты - 100% от оклада (должностного оклада).</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Выплаты за интенсивность и высокие результаты работы могут устанавливаться для всех категорий работников учреждения в зависимости от фактической нагрузки, организации работы и степени ответственности. Данные выплаты устанавливаются на определенный срок и должны быть связаны с особенностью поручаемой работнику учреждения работы.</w:t>
      </w:r>
    </w:p>
    <w:p w:rsidR="003461FB" w:rsidRPr="00135785" w:rsidRDefault="003461FB" w:rsidP="00135785">
      <w:pPr>
        <w:widowControl w:val="0"/>
        <w:tabs>
          <w:tab w:val="left" w:pos="709"/>
        </w:tabs>
        <w:autoSpaceDE w:val="0"/>
        <w:autoSpaceDN w:val="0"/>
        <w:adjustRightInd w:val="0"/>
        <w:jc w:val="both"/>
      </w:pPr>
      <w:r w:rsidRPr="00135785">
        <w:tab/>
        <w:t>При установлении выплаты за интенсивность и высокие результаты работы учитываются следующие факторы:</w:t>
      </w:r>
    </w:p>
    <w:p w:rsidR="003461FB" w:rsidRPr="00135785" w:rsidRDefault="003461FB" w:rsidP="00135785">
      <w:pPr>
        <w:widowControl w:val="0"/>
        <w:tabs>
          <w:tab w:val="left" w:pos="1134"/>
        </w:tabs>
        <w:autoSpaceDE w:val="0"/>
        <w:autoSpaceDN w:val="0"/>
        <w:adjustRightInd w:val="0"/>
        <w:ind w:firstLine="709"/>
        <w:jc w:val="both"/>
      </w:pPr>
      <w:r w:rsidRPr="00135785">
        <w:t>- интенсивность и напряженность в работе (определяется по результатам анализа выполненного объема работы за отчетный период);</w:t>
      </w:r>
    </w:p>
    <w:p w:rsidR="003461FB" w:rsidRPr="00135785" w:rsidRDefault="003461FB" w:rsidP="00135785">
      <w:pPr>
        <w:widowControl w:val="0"/>
        <w:tabs>
          <w:tab w:val="left" w:pos="1134"/>
        </w:tabs>
        <w:autoSpaceDE w:val="0"/>
        <w:autoSpaceDN w:val="0"/>
        <w:adjustRightInd w:val="0"/>
        <w:ind w:firstLine="709"/>
        <w:jc w:val="both"/>
      </w:pPr>
      <w:r w:rsidRPr="00135785">
        <w:t>- самостоятельность и ответственность при выполнении поставленных задач;</w:t>
      </w:r>
    </w:p>
    <w:p w:rsidR="003461FB" w:rsidRPr="00135785" w:rsidRDefault="003461FB" w:rsidP="00135785">
      <w:pPr>
        <w:widowControl w:val="0"/>
        <w:tabs>
          <w:tab w:val="left" w:pos="1134"/>
        </w:tabs>
        <w:autoSpaceDE w:val="0"/>
        <w:autoSpaceDN w:val="0"/>
        <w:adjustRightInd w:val="0"/>
        <w:ind w:firstLine="709"/>
        <w:jc w:val="both"/>
      </w:pPr>
      <w:r w:rsidRPr="00135785">
        <w:t>- исполнение обязанностей в условиях, отличающихся сложностью, срочностью и повышенным качеством работ;</w:t>
      </w:r>
    </w:p>
    <w:p w:rsidR="003461FB" w:rsidRPr="00135785" w:rsidRDefault="003461FB" w:rsidP="00135785">
      <w:pPr>
        <w:widowControl w:val="0"/>
        <w:tabs>
          <w:tab w:val="left" w:pos="1134"/>
        </w:tabs>
        <w:autoSpaceDE w:val="0"/>
        <w:autoSpaceDN w:val="0"/>
        <w:adjustRightInd w:val="0"/>
        <w:ind w:firstLine="709"/>
        <w:jc w:val="both"/>
      </w:pPr>
      <w:r w:rsidRPr="00135785">
        <w:t>- участие в организации и проведении мероприятий, направленных на повышение авторитета и имиджа учреждения.</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lastRenderedPageBreak/>
        <w:t>Выплата за интенсивность и высокие результаты работы может определяться как в процентах к окладу (должностному окладу), так и в абсолютном размере.</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С целью поощрения работников учреждения могут выплачиваться премии по итогам работы (за квартал, год). Премиальная выплата работнику учреждения, проработавшему неполный период, за который производится выплата премии, осуществляется пропорционально фактически отработанному времени в данном периоде.</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При премировании учитывается:</w:t>
      </w:r>
    </w:p>
    <w:p w:rsidR="003461FB" w:rsidRPr="00135785" w:rsidRDefault="003461FB" w:rsidP="00135785">
      <w:pPr>
        <w:widowControl w:val="0"/>
        <w:tabs>
          <w:tab w:val="left" w:pos="1134"/>
        </w:tabs>
        <w:autoSpaceDE w:val="0"/>
        <w:autoSpaceDN w:val="0"/>
        <w:adjustRightInd w:val="0"/>
        <w:ind w:firstLine="709"/>
        <w:jc w:val="both"/>
      </w:pPr>
      <w:r w:rsidRPr="00135785">
        <w:t>- участие работника в достижении учреждением в отчетном периоде целевых показателей эффективности деятельности;</w:t>
      </w:r>
    </w:p>
    <w:p w:rsidR="003461FB" w:rsidRPr="00135785" w:rsidRDefault="003461FB" w:rsidP="00135785">
      <w:pPr>
        <w:widowControl w:val="0"/>
        <w:tabs>
          <w:tab w:val="left" w:pos="1134"/>
        </w:tabs>
        <w:autoSpaceDE w:val="0"/>
        <w:autoSpaceDN w:val="0"/>
        <w:adjustRightInd w:val="0"/>
        <w:ind w:firstLine="709"/>
        <w:jc w:val="both"/>
      </w:pPr>
      <w:r w:rsidRPr="00135785">
        <w:t>- успешное и добросовестное исполнение работником своих должностных обязанностей в соответствующем периоде;</w:t>
      </w:r>
    </w:p>
    <w:p w:rsidR="003461FB" w:rsidRPr="00135785" w:rsidRDefault="003461FB" w:rsidP="00135785">
      <w:pPr>
        <w:widowControl w:val="0"/>
        <w:tabs>
          <w:tab w:val="left" w:pos="1134"/>
        </w:tabs>
        <w:autoSpaceDE w:val="0"/>
        <w:autoSpaceDN w:val="0"/>
        <w:adjustRightInd w:val="0"/>
        <w:ind w:firstLine="709"/>
        <w:jc w:val="both"/>
      </w:pPr>
      <w:r w:rsidRPr="00135785">
        <w:t>- инициатива, творчество и применение в работе современных форм и методов организации труда;</w:t>
      </w:r>
    </w:p>
    <w:p w:rsidR="003461FB" w:rsidRPr="00135785" w:rsidRDefault="003461FB" w:rsidP="00135785">
      <w:pPr>
        <w:widowControl w:val="0"/>
        <w:tabs>
          <w:tab w:val="left" w:pos="1134"/>
        </w:tabs>
        <w:autoSpaceDE w:val="0"/>
        <w:autoSpaceDN w:val="0"/>
        <w:adjustRightInd w:val="0"/>
        <w:ind w:firstLine="709"/>
        <w:jc w:val="both"/>
      </w:pPr>
      <w:r w:rsidRPr="00135785">
        <w:t>- оперативное и качественное выполнение поручений, работы, связанной с обеспечением рабочего процесса уставной деятельности учреждения;</w:t>
      </w:r>
    </w:p>
    <w:p w:rsidR="003461FB" w:rsidRPr="00135785" w:rsidRDefault="003461FB" w:rsidP="00135785">
      <w:pPr>
        <w:widowControl w:val="0"/>
        <w:tabs>
          <w:tab w:val="left" w:pos="1134"/>
        </w:tabs>
        <w:autoSpaceDE w:val="0"/>
        <w:autoSpaceDN w:val="0"/>
        <w:adjustRightInd w:val="0"/>
        <w:ind w:firstLine="709"/>
        <w:jc w:val="both"/>
      </w:pPr>
      <w:r w:rsidRPr="00135785">
        <w:t>- достижение в ходе выполнения заданий значимых результатов.</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Конкретный размер премиальной выплаты по итогам работы может определяться как в процентах к окладу (должностному окладу), так и в абсолютном размере. Максимальный размер премиальной выплаты по итогам работы не ограничен.</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 xml:space="preserve">Выплаты стимулирующего характера работникам учреждения производятся по решению руководителя учреждения в пределах фонда оплаты труда работников с учетом мнения </w:t>
      </w:r>
      <w:proofErr w:type="gramStart"/>
      <w:r w:rsidRPr="00135785">
        <w:t>Комиссии</w:t>
      </w:r>
      <w:proofErr w:type="gramEnd"/>
      <w:r w:rsidRPr="00135785">
        <w:t xml:space="preserve"> по распределению стимулирующих выплат сформированного по итогам работы данной Комиссии по рассмотрению и распределению выплат стимулирующего характера.</w:t>
      </w:r>
    </w:p>
    <w:p w:rsidR="003461FB" w:rsidRPr="00135785" w:rsidRDefault="003461FB" w:rsidP="00135785">
      <w:pPr>
        <w:pStyle w:val="a3"/>
        <w:widowControl w:val="0"/>
        <w:numPr>
          <w:ilvl w:val="1"/>
          <w:numId w:val="5"/>
        </w:numPr>
        <w:tabs>
          <w:tab w:val="left" w:pos="1134"/>
        </w:tabs>
        <w:autoSpaceDE w:val="0"/>
        <w:autoSpaceDN w:val="0"/>
        <w:adjustRightInd w:val="0"/>
        <w:ind w:left="0" w:firstLine="709"/>
        <w:jc w:val="both"/>
      </w:pPr>
      <w:r w:rsidRPr="00135785">
        <w:t>Размеры и условия осуществления выплат стимулирующего характера конкретизируются в трудовых договорах работников, заключаемых с учетом положений приказа Министерства труда и социальной защиты Российской Федерации N 167н.</w:t>
      </w:r>
    </w:p>
    <w:p w:rsidR="003461FB" w:rsidRPr="00135785" w:rsidRDefault="003461FB" w:rsidP="00135785">
      <w:pPr>
        <w:ind w:firstLine="709"/>
        <w:jc w:val="both"/>
      </w:pPr>
    </w:p>
    <w:p w:rsidR="003461FB" w:rsidRPr="00135785" w:rsidRDefault="003461FB" w:rsidP="00135785">
      <w:pPr>
        <w:widowControl w:val="0"/>
        <w:autoSpaceDE w:val="0"/>
        <w:autoSpaceDN w:val="0"/>
        <w:adjustRightInd w:val="0"/>
        <w:jc w:val="center"/>
        <w:outlineLvl w:val="1"/>
        <w:rPr>
          <w:b/>
        </w:rPr>
      </w:pPr>
      <w:r w:rsidRPr="00135785">
        <w:rPr>
          <w:b/>
        </w:rPr>
        <w:t>6. Другие вопросы оплаты труда</w:t>
      </w:r>
    </w:p>
    <w:p w:rsidR="003461FB" w:rsidRPr="00135785" w:rsidRDefault="003461FB" w:rsidP="00135785">
      <w:pPr>
        <w:widowControl w:val="0"/>
        <w:autoSpaceDE w:val="0"/>
        <w:autoSpaceDN w:val="0"/>
        <w:adjustRightInd w:val="0"/>
        <w:jc w:val="center"/>
        <w:outlineLvl w:val="1"/>
      </w:pPr>
    </w:p>
    <w:p w:rsidR="003461FB" w:rsidRPr="00135785" w:rsidRDefault="003461FB" w:rsidP="00135785">
      <w:pPr>
        <w:pStyle w:val="a3"/>
        <w:widowControl w:val="0"/>
        <w:numPr>
          <w:ilvl w:val="1"/>
          <w:numId w:val="7"/>
        </w:numPr>
        <w:tabs>
          <w:tab w:val="left" w:pos="1134"/>
        </w:tabs>
        <w:autoSpaceDE w:val="0"/>
        <w:autoSpaceDN w:val="0"/>
        <w:adjustRightInd w:val="0"/>
        <w:ind w:left="0" w:firstLine="720"/>
        <w:jc w:val="both"/>
      </w:pPr>
      <w:r w:rsidRPr="00135785">
        <w:t>Штатное расписание учреждения утверждается руководителем учреждения по согласованию с Министерством социальной защиты Республики Карелия и включает в себя все должности работников учреждения.</w:t>
      </w:r>
    </w:p>
    <w:p w:rsidR="003461FB" w:rsidRPr="00135785" w:rsidRDefault="003461FB" w:rsidP="00135785">
      <w:pPr>
        <w:pStyle w:val="a3"/>
        <w:widowControl w:val="0"/>
        <w:numPr>
          <w:ilvl w:val="1"/>
          <w:numId w:val="7"/>
        </w:numPr>
        <w:tabs>
          <w:tab w:val="left" w:pos="1134"/>
        </w:tabs>
        <w:autoSpaceDE w:val="0"/>
        <w:autoSpaceDN w:val="0"/>
        <w:adjustRightInd w:val="0"/>
        <w:ind w:left="0" w:firstLine="720"/>
        <w:jc w:val="both"/>
      </w:pPr>
      <w:r w:rsidRPr="00135785">
        <w:t>Фонд оплаты труда работников учреждения формируется исходя из объема субсидий, поступающих из бюджета Республики Карелия, а также средств, поступающих от приносящей доход деятельности и иных не запрещенных законодательством Российской Федерации, Республики Карелия источников финансирования, предусмотренных на оплату труда работников учреждения.</w:t>
      </w:r>
    </w:p>
    <w:p w:rsidR="003461FB" w:rsidRPr="00135785" w:rsidRDefault="003461FB" w:rsidP="00135785">
      <w:pPr>
        <w:pStyle w:val="a3"/>
        <w:widowControl w:val="0"/>
        <w:numPr>
          <w:ilvl w:val="1"/>
          <w:numId w:val="7"/>
        </w:numPr>
        <w:tabs>
          <w:tab w:val="left" w:pos="1134"/>
        </w:tabs>
        <w:autoSpaceDE w:val="0"/>
        <w:autoSpaceDN w:val="0"/>
        <w:adjustRightInd w:val="0"/>
        <w:ind w:left="0" w:firstLine="709"/>
        <w:jc w:val="both"/>
      </w:pPr>
      <w:r w:rsidRPr="00135785">
        <w:t>Материальная помощь выплачивается работникам в связи со смертью близких родственников (родителей, детей, супруга), несчастным случаем, тяжелым материальным положением в сумме 5 000 рублей.</w:t>
      </w:r>
    </w:p>
    <w:p w:rsidR="003461FB" w:rsidRPr="00135785" w:rsidRDefault="003461FB" w:rsidP="00135785">
      <w:pPr>
        <w:ind w:firstLine="708"/>
        <w:jc w:val="both"/>
      </w:pPr>
      <w:r w:rsidRPr="00135785">
        <w:t xml:space="preserve">Указанная материальная помощь </w:t>
      </w:r>
      <w:proofErr w:type="gramStart"/>
      <w:r w:rsidRPr="00135785">
        <w:t>выплачивается по заявлению</w:t>
      </w:r>
      <w:proofErr w:type="gramEnd"/>
      <w:r w:rsidRPr="00135785">
        <w:t xml:space="preserve"> работника учреждения при наличии документального подтверждения уважительности причин, по которым она выплачивается.</w:t>
      </w:r>
    </w:p>
    <w:p w:rsidR="003461FB" w:rsidRDefault="003461FB" w:rsidP="00135785">
      <w:pPr>
        <w:ind w:firstLine="708"/>
        <w:jc w:val="both"/>
      </w:pPr>
      <w:r w:rsidRPr="00135785">
        <w:t>Оказание материальной помощи производится при наличии экономии средств по фонду оплаты труда учреждения. Выплата материальной помощи производится без учета районного коэффициента и процентной надбавки за стаж работы в районах Крайнего Севера и приравненных к ним местностях.</w:t>
      </w:r>
    </w:p>
    <w:p w:rsidR="001172C6" w:rsidRDefault="001172C6" w:rsidP="00135785">
      <w:pPr>
        <w:ind w:firstLine="708"/>
        <w:jc w:val="both"/>
      </w:pPr>
    </w:p>
    <w:p w:rsidR="001172C6" w:rsidRDefault="001172C6" w:rsidP="00135785">
      <w:pPr>
        <w:ind w:firstLine="708"/>
        <w:jc w:val="both"/>
      </w:pPr>
    </w:p>
    <w:p w:rsidR="003461FB" w:rsidRPr="00135785" w:rsidRDefault="003461FB" w:rsidP="00135785"/>
    <w:p w:rsidR="0006180B" w:rsidRPr="00135785" w:rsidRDefault="00764068" w:rsidP="00135785"/>
    <w:sectPr w:rsidR="0006180B" w:rsidRPr="00135785" w:rsidSect="00BC685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068" w:rsidRDefault="00764068" w:rsidP="00BC6855">
      <w:r>
        <w:separator/>
      </w:r>
    </w:p>
  </w:endnote>
  <w:endnote w:type="continuationSeparator" w:id="0">
    <w:p w:rsidR="00764068" w:rsidRDefault="00764068" w:rsidP="00BC6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55" w:rsidRDefault="00BC685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93141"/>
      <w:docPartObj>
        <w:docPartGallery w:val="Page Numbers (Bottom of Page)"/>
        <w:docPartUnique/>
      </w:docPartObj>
    </w:sdtPr>
    <w:sdtContent>
      <w:p w:rsidR="00BC6855" w:rsidRDefault="00741520">
        <w:pPr>
          <w:pStyle w:val="a6"/>
          <w:jc w:val="right"/>
        </w:pPr>
        <w:fldSimple w:instr=" PAGE   \* MERGEFORMAT ">
          <w:r w:rsidR="000E2565">
            <w:rPr>
              <w:noProof/>
            </w:rPr>
            <w:t>18</w:t>
          </w:r>
        </w:fldSimple>
      </w:p>
    </w:sdtContent>
  </w:sdt>
  <w:p w:rsidR="00BC6855" w:rsidRDefault="00BC685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55" w:rsidRDefault="00BC68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068" w:rsidRDefault="00764068" w:rsidP="00BC6855">
      <w:r>
        <w:separator/>
      </w:r>
    </w:p>
  </w:footnote>
  <w:footnote w:type="continuationSeparator" w:id="0">
    <w:p w:rsidR="00764068" w:rsidRDefault="00764068" w:rsidP="00BC6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55" w:rsidRDefault="00BC685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55" w:rsidRDefault="00BC685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55" w:rsidRDefault="00BC685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363DD"/>
    <w:multiLevelType w:val="multilevel"/>
    <w:tmpl w:val="565C9D2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F7A613E"/>
    <w:multiLevelType w:val="multilevel"/>
    <w:tmpl w:val="E1BC92D8"/>
    <w:lvl w:ilvl="0">
      <w:start w:val="1"/>
      <w:numFmt w:val="decimal"/>
      <w:lvlText w:val="%1."/>
      <w:lvlJc w:val="left"/>
      <w:pPr>
        <w:tabs>
          <w:tab w:val="num" w:pos="720"/>
        </w:tabs>
        <w:ind w:left="720"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nsid w:val="412A2555"/>
    <w:multiLevelType w:val="multilevel"/>
    <w:tmpl w:val="565C9D26"/>
    <w:lvl w:ilvl="0">
      <w:start w:val="5"/>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
    <w:nsid w:val="437112EF"/>
    <w:multiLevelType w:val="multilevel"/>
    <w:tmpl w:val="565C9D2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84B7177"/>
    <w:multiLevelType w:val="multilevel"/>
    <w:tmpl w:val="565C9D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D0B3493"/>
    <w:multiLevelType w:val="multilevel"/>
    <w:tmpl w:val="409C267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EEC5451"/>
    <w:multiLevelType w:val="multilevel"/>
    <w:tmpl w:val="409C267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49A7C48"/>
    <w:multiLevelType w:val="multilevel"/>
    <w:tmpl w:val="56DCB4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67F3D6F"/>
    <w:multiLevelType w:val="multilevel"/>
    <w:tmpl w:val="103E6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7"/>
  </w:num>
  <w:num w:numId="4">
    <w:abstractNumId w:val="4"/>
  </w:num>
  <w:num w:numId="5">
    <w:abstractNumId w:val="3"/>
  </w:num>
  <w:num w:numId="6">
    <w:abstractNumId w:val="2"/>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61FB"/>
    <w:rsid w:val="00044EF5"/>
    <w:rsid w:val="000E2565"/>
    <w:rsid w:val="001172C6"/>
    <w:rsid w:val="00135785"/>
    <w:rsid w:val="00143F0C"/>
    <w:rsid w:val="00243399"/>
    <w:rsid w:val="003461FB"/>
    <w:rsid w:val="00402CFF"/>
    <w:rsid w:val="00545ADD"/>
    <w:rsid w:val="006409D7"/>
    <w:rsid w:val="00647847"/>
    <w:rsid w:val="00660621"/>
    <w:rsid w:val="00741520"/>
    <w:rsid w:val="00764068"/>
    <w:rsid w:val="007E4A20"/>
    <w:rsid w:val="007F0B98"/>
    <w:rsid w:val="00805110"/>
    <w:rsid w:val="00826E0B"/>
    <w:rsid w:val="00856271"/>
    <w:rsid w:val="009301B8"/>
    <w:rsid w:val="00955B1E"/>
    <w:rsid w:val="00AA7476"/>
    <w:rsid w:val="00B02B8C"/>
    <w:rsid w:val="00BC1BF8"/>
    <w:rsid w:val="00BC6855"/>
    <w:rsid w:val="00DB1FC9"/>
    <w:rsid w:val="00E844F5"/>
    <w:rsid w:val="00F033FF"/>
    <w:rsid w:val="00F65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F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1FB"/>
    <w:pPr>
      <w:ind w:left="720"/>
      <w:contextualSpacing/>
    </w:pPr>
  </w:style>
  <w:style w:type="paragraph" w:customStyle="1" w:styleId="ConsPlusNormal">
    <w:name w:val="ConsPlusNormal"/>
    <w:uiPriority w:val="99"/>
    <w:rsid w:val="003461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semiHidden/>
    <w:unhideWhenUsed/>
    <w:rsid w:val="00BC6855"/>
    <w:pPr>
      <w:tabs>
        <w:tab w:val="center" w:pos="4677"/>
        <w:tab w:val="right" w:pos="9355"/>
      </w:tabs>
    </w:pPr>
  </w:style>
  <w:style w:type="character" w:customStyle="1" w:styleId="a5">
    <w:name w:val="Верхний колонтитул Знак"/>
    <w:basedOn w:val="a0"/>
    <w:link w:val="a4"/>
    <w:uiPriority w:val="99"/>
    <w:semiHidden/>
    <w:rsid w:val="00BC6855"/>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BC6855"/>
    <w:pPr>
      <w:tabs>
        <w:tab w:val="center" w:pos="4677"/>
        <w:tab w:val="right" w:pos="9355"/>
      </w:tabs>
    </w:pPr>
  </w:style>
  <w:style w:type="character" w:customStyle="1" w:styleId="a7">
    <w:name w:val="Нижний колонтитул Знак"/>
    <w:basedOn w:val="a0"/>
    <w:link w:val="a6"/>
    <w:uiPriority w:val="99"/>
    <w:rsid w:val="00BC6855"/>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7C17CDCACA1FA282251ACD2D910EA0E4ADA58A7462FBEF80C251289F4EC4A09A6D3643425276P0O2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6B7C17CDCACA1FA282251ACD2D910EA0EBAFA68D7562FBEF80C251289F4EC4A09A6D3643425276P0O2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5495</Words>
  <Characters>31328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Козловский Николай</dc:creator>
  <cp:lastModifiedBy>QR</cp:lastModifiedBy>
  <cp:revision>10</cp:revision>
  <cp:lastPrinted>2019-12-26T08:08:00Z</cp:lastPrinted>
  <dcterms:created xsi:type="dcterms:W3CDTF">2019-12-23T06:40:00Z</dcterms:created>
  <dcterms:modified xsi:type="dcterms:W3CDTF">2019-12-26T11:45:00Z</dcterms:modified>
</cp:coreProperties>
</file>